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1E6050" w:rsidP="00717A46">
      <w:pPr>
        <w:jc w:val="center"/>
        <w:rPr>
          <w:b/>
          <w:sz w:val="72"/>
          <w:szCs w:val="72"/>
        </w:rPr>
      </w:pPr>
      <w:r>
        <w:rPr>
          <w:b/>
          <w:sz w:val="56"/>
          <w:szCs w:val="56"/>
        </w:rPr>
        <w:t>Fl</w:t>
      </w:r>
      <w:r w:rsidR="00124F58">
        <w:rPr>
          <w:b/>
          <w:sz w:val="56"/>
          <w:szCs w:val="56"/>
        </w:rPr>
        <w:t>o</w:t>
      </w:r>
      <w:r>
        <w:rPr>
          <w:b/>
          <w:sz w:val="56"/>
          <w:szCs w:val="56"/>
        </w:rPr>
        <w:t>rida</w:t>
      </w:r>
    </w:p>
    <w:p w:rsidR="00717A46" w:rsidRDefault="00717A46" w:rsidP="00717A46"/>
    <w:p w:rsidR="00717A46" w:rsidRDefault="00717A46" w:rsidP="00717A46">
      <w:pPr>
        <w:pStyle w:val="Heading1"/>
      </w:pPr>
    </w:p>
    <w:bookmarkStart w:id="2" w:name="_GoBack"/>
    <w:bookmarkEnd w:id="2"/>
    <w:p w:rsidR="007725E2"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7227976" w:history="1">
        <w:r w:rsidR="007725E2" w:rsidRPr="0049790E">
          <w:rPr>
            <w:rStyle w:val="Hyperlink"/>
            <w:noProof/>
          </w:rPr>
          <w:t>Apalachicola, Florida</w:t>
        </w:r>
        <w:r w:rsidR="007725E2">
          <w:rPr>
            <w:noProof/>
            <w:webHidden/>
          </w:rPr>
          <w:tab/>
        </w:r>
        <w:r w:rsidR="007725E2">
          <w:rPr>
            <w:noProof/>
            <w:webHidden/>
          </w:rPr>
          <w:fldChar w:fldCharType="begin"/>
        </w:r>
        <w:r w:rsidR="007725E2">
          <w:rPr>
            <w:noProof/>
            <w:webHidden/>
          </w:rPr>
          <w:instrText xml:space="preserve"> PAGEREF _Toc447227976 \h </w:instrText>
        </w:r>
        <w:r w:rsidR="007725E2">
          <w:rPr>
            <w:noProof/>
            <w:webHidden/>
          </w:rPr>
        </w:r>
        <w:r w:rsidR="007725E2">
          <w:rPr>
            <w:noProof/>
            <w:webHidden/>
          </w:rPr>
          <w:fldChar w:fldCharType="separate"/>
        </w:r>
        <w:r w:rsidR="007725E2">
          <w:rPr>
            <w:noProof/>
            <w:webHidden/>
          </w:rPr>
          <w:t>3</w:t>
        </w:r>
        <w:r w:rsidR="007725E2">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77" w:history="1">
        <w:r w:rsidRPr="0049790E">
          <w:rPr>
            <w:rStyle w:val="Hyperlink"/>
            <w:noProof/>
          </w:rPr>
          <w:t>Century, Florida</w:t>
        </w:r>
        <w:r>
          <w:rPr>
            <w:noProof/>
            <w:webHidden/>
          </w:rPr>
          <w:tab/>
        </w:r>
        <w:r>
          <w:rPr>
            <w:noProof/>
            <w:webHidden/>
          </w:rPr>
          <w:fldChar w:fldCharType="begin"/>
        </w:r>
        <w:r>
          <w:rPr>
            <w:noProof/>
            <w:webHidden/>
          </w:rPr>
          <w:instrText xml:space="preserve"> PAGEREF _Toc447227977 \h </w:instrText>
        </w:r>
        <w:r>
          <w:rPr>
            <w:noProof/>
            <w:webHidden/>
          </w:rPr>
        </w:r>
        <w:r>
          <w:rPr>
            <w:noProof/>
            <w:webHidden/>
          </w:rPr>
          <w:fldChar w:fldCharType="separate"/>
        </w:r>
        <w:r>
          <w:rPr>
            <w:noProof/>
            <w:webHidden/>
          </w:rPr>
          <w:t>4</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78" w:history="1">
        <w:r w:rsidRPr="0049790E">
          <w:rPr>
            <w:rStyle w:val="Hyperlink"/>
            <w:noProof/>
          </w:rPr>
          <w:t>Fort Meade, Florida</w:t>
        </w:r>
        <w:r>
          <w:rPr>
            <w:noProof/>
            <w:webHidden/>
          </w:rPr>
          <w:tab/>
        </w:r>
        <w:r>
          <w:rPr>
            <w:noProof/>
            <w:webHidden/>
          </w:rPr>
          <w:fldChar w:fldCharType="begin"/>
        </w:r>
        <w:r>
          <w:rPr>
            <w:noProof/>
            <w:webHidden/>
          </w:rPr>
          <w:instrText xml:space="preserve"> PAGEREF _Toc447227978 \h </w:instrText>
        </w:r>
        <w:r>
          <w:rPr>
            <w:noProof/>
            <w:webHidden/>
          </w:rPr>
        </w:r>
        <w:r>
          <w:rPr>
            <w:noProof/>
            <w:webHidden/>
          </w:rPr>
          <w:fldChar w:fldCharType="separate"/>
        </w:r>
        <w:r>
          <w:rPr>
            <w:noProof/>
            <w:webHidden/>
          </w:rPr>
          <w:t>4</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79" w:history="1">
        <w:r w:rsidRPr="0049790E">
          <w:rPr>
            <w:rStyle w:val="Hyperlink"/>
            <w:noProof/>
          </w:rPr>
          <w:t>Jacksonville, Florida</w:t>
        </w:r>
        <w:r>
          <w:rPr>
            <w:noProof/>
            <w:webHidden/>
          </w:rPr>
          <w:tab/>
        </w:r>
        <w:r>
          <w:rPr>
            <w:noProof/>
            <w:webHidden/>
          </w:rPr>
          <w:fldChar w:fldCharType="begin"/>
        </w:r>
        <w:r>
          <w:rPr>
            <w:noProof/>
            <w:webHidden/>
          </w:rPr>
          <w:instrText xml:space="preserve"> PAGEREF _Toc447227979 \h </w:instrText>
        </w:r>
        <w:r>
          <w:rPr>
            <w:noProof/>
            <w:webHidden/>
          </w:rPr>
        </w:r>
        <w:r>
          <w:rPr>
            <w:noProof/>
            <w:webHidden/>
          </w:rPr>
          <w:fldChar w:fldCharType="separate"/>
        </w:r>
        <w:r>
          <w:rPr>
            <w:noProof/>
            <w:webHidden/>
          </w:rPr>
          <w:t>5</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80" w:history="1">
        <w:r w:rsidRPr="0049790E">
          <w:rPr>
            <w:rStyle w:val="Hyperlink"/>
            <w:noProof/>
          </w:rPr>
          <w:t>Key West, Florida</w:t>
        </w:r>
        <w:r>
          <w:rPr>
            <w:noProof/>
            <w:webHidden/>
          </w:rPr>
          <w:tab/>
        </w:r>
        <w:r>
          <w:rPr>
            <w:noProof/>
            <w:webHidden/>
          </w:rPr>
          <w:fldChar w:fldCharType="begin"/>
        </w:r>
        <w:r>
          <w:rPr>
            <w:noProof/>
            <w:webHidden/>
          </w:rPr>
          <w:instrText xml:space="preserve"> PAGEREF _Toc447227980 \h </w:instrText>
        </w:r>
        <w:r>
          <w:rPr>
            <w:noProof/>
            <w:webHidden/>
          </w:rPr>
        </w:r>
        <w:r>
          <w:rPr>
            <w:noProof/>
            <w:webHidden/>
          </w:rPr>
          <w:fldChar w:fldCharType="separate"/>
        </w:r>
        <w:r>
          <w:rPr>
            <w:noProof/>
            <w:webHidden/>
          </w:rPr>
          <w:t>7</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81" w:history="1">
        <w:r w:rsidRPr="0049790E">
          <w:rPr>
            <w:rStyle w:val="Hyperlink"/>
            <w:rFonts w:eastAsia="Times New Roman"/>
            <w:noProof/>
          </w:rPr>
          <w:t>Mims, Florida</w:t>
        </w:r>
        <w:r>
          <w:rPr>
            <w:noProof/>
            <w:webHidden/>
          </w:rPr>
          <w:tab/>
        </w:r>
        <w:r>
          <w:rPr>
            <w:noProof/>
            <w:webHidden/>
          </w:rPr>
          <w:fldChar w:fldCharType="begin"/>
        </w:r>
        <w:r>
          <w:rPr>
            <w:noProof/>
            <w:webHidden/>
          </w:rPr>
          <w:instrText xml:space="preserve"> PAGEREF _Toc447227981 \h </w:instrText>
        </w:r>
        <w:r>
          <w:rPr>
            <w:noProof/>
            <w:webHidden/>
          </w:rPr>
        </w:r>
        <w:r>
          <w:rPr>
            <w:noProof/>
            <w:webHidden/>
          </w:rPr>
          <w:fldChar w:fldCharType="separate"/>
        </w:r>
        <w:r>
          <w:rPr>
            <w:noProof/>
            <w:webHidden/>
          </w:rPr>
          <w:t>8</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82" w:history="1">
        <w:r w:rsidRPr="0049790E">
          <w:rPr>
            <w:rStyle w:val="Hyperlink"/>
            <w:rFonts w:eastAsia="Times New Roman"/>
            <w:noProof/>
          </w:rPr>
          <w:t>Pahokee, Florida</w:t>
        </w:r>
        <w:r>
          <w:rPr>
            <w:noProof/>
            <w:webHidden/>
          </w:rPr>
          <w:tab/>
        </w:r>
        <w:r>
          <w:rPr>
            <w:noProof/>
            <w:webHidden/>
          </w:rPr>
          <w:fldChar w:fldCharType="begin"/>
        </w:r>
        <w:r>
          <w:rPr>
            <w:noProof/>
            <w:webHidden/>
          </w:rPr>
          <w:instrText xml:space="preserve"> PAGEREF _Toc447227982 \h </w:instrText>
        </w:r>
        <w:r>
          <w:rPr>
            <w:noProof/>
            <w:webHidden/>
          </w:rPr>
        </w:r>
        <w:r>
          <w:rPr>
            <w:noProof/>
            <w:webHidden/>
          </w:rPr>
          <w:fldChar w:fldCharType="separate"/>
        </w:r>
        <w:r>
          <w:rPr>
            <w:noProof/>
            <w:webHidden/>
          </w:rPr>
          <w:t>9</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83" w:history="1">
        <w:r w:rsidRPr="0049790E">
          <w:rPr>
            <w:rStyle w:val="Hyperlink"/>
            <w:noProof/>
          </w:rPr>
          <w:t>Pensacola, Florida</w:t>
        </w:r>
        <w:r>
          <w:rPr>
            <w:noProof/>
            <w:webHidden/>
          </w:rPr>
          <w:tab/>
        </w:r>
        <w:r>
          <w:rPr>
            <w:noProof/>
            <w:webHidden/>
          </w:rPr>
          <w:fldChar w:fldCharType="begin"/>
        </w:r>
        <w:r>
          <w:rPr>
            <w:noProof/>
            <w:webHidden/>
          </w:rPr>
          <w:instrText xml:space="preserve"> PAGEREF _Toc447227983 \h </w:instrText>
        </w:r>
        <w:r>
          <w:rPr>
            <w:noProof/>
            <w:webHidden/>
          </w:rPr>
        </w:r>
        <w:r>
          <w:rPr>
            <w:noProof/>
            <w:webHidden/>
          </w:rPr>
          <w:fldChar w:fldCharType="separate"/>
        </w:r>
        <w:r>
          <w:rPr>
            <w:noProof/>
            <w:webHidden/>
          </w:rPr>
          <w:t>10</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84" w:history="1">
        <w:r w:rsidRPr="0049790E">
          <w:rPr>
            <w:rStyle w:val="Hyperlink"/>
            <w:noProof/>
          </w:rPr>
          <w:t>St. Augustine, Florida; Lincolnville Neighborhood</w:t>
        </w:r>
        <w:r>
          <w:rPr>
            <w:noProof/>
            <w:webHidden/>
          </w:rPr>
          <w:tab/>
        </w:r>
        <w:r>
          <w:rPr>
            <w:noProof/>
            <w:webHidden/>
          </w:rPr>
          <w:fldChar w:fldCharType="begin"/>
        </w:r>
        <w:r>
          <w:rPr>
            <w:noProof/>
            <w:webHidden/>
          </w:rPr>
          <w:instrText xml:space="preserve"> PAGEREF _Toc447227984 \h </w:instrText>
        </w:r>
        <w:r>
          <w:rPr>
            <w:noProof/>
            <w:webHidden/>
          </w:rPr>
        </w:r>
        <w:r>
          <w:rPr>
            <w:noProof/>
            <w:webHidden/>
          </w:rPr>
          <w:fldChar w:fldCharType="separate"/>
        </w:r>
        <w:r>
          <w:rPr>
            <w:noProof/>
            <w:webHidden/>
          </w:rPr>
          <w:t>12</w:t>
        </w:r>
        <w:r>
          <w:rPr>
            <w:noProof/>
            <w:webHidden/>
          </w:rPr>
          <w:fldChar w:fldCharType="end"/>
        </w:r>
      </w:hyperlink>
    </w:p>
    <w:p w:rsidR="007725E2" w:rsidRDefault="007725E2">
      <w:pPr>
        <w:pStyle w:val="TOC2"/>
        <w:tabs>
          <w:tab w:val="right" w:leader="dot" w:pos="9350"/>
        </w:tabs>
        <w:rPr>
          <w:rFonts w:eastAsiaTheme="minorEastAsia"/>
          <w:noProof/>
          <w:sz w:val="22"/>
        </w:rPr>
      </w:pPr>
      <w:hyperlink w:anchor="_Toc447227985" w:history="1">
        <w:r w:rsidRPr="0049790E">
          <w:rPr>
            <w:rStyle w:val="Hyperlink"/>
            <w:noProof/>
          </w:rPr>
          <w:t>Sarasota, Florida; Overtown Community</w:t>
        </w:r>
        <w:r>
          <w:rPr>
            <w:noProof/>
            <w:webHidden/>
          </w:rPr>
          <w:tab/>
        </w:r>
        <w:r>
          <w:rPr>
            <w:noProof/>
            <w:webHidden/>
          </w:rPr>
          <w:fldChar w:fldCharType="begin"/>
        </w:r>
        <w:r>
          <w:rPr>
            <w:noProof/>
            <w:webHidden/>
          </w:rPr>
          <w:instrText xml:space="preserve"> PAGEREF _Toc447227985 \h </w:instrText>
        </w:r>
        <w:r>
          <w:rPr>
            <w:noProof/>
            <w:webHidden/>
          </w:rPr>
        </w:r>
        <w:r>
          <w:rPr>
            <w:noProof/>
            <w:webHidden/>
          </w:rPr>
          <w:fldChar w:fldCharType="separate"/>
        </w:r>
        <w:r>
          <w:rPr>
            <w:noProof/>
            <w:webHidden/>
          </w:rPr>
          <w:t>13</w:t>
        </w:r>
        <w:r>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3029E5" w:rsidRDefault="003029E5" w:rsidP="003029E5">
      <w:pPr>
        <w:pStyle w:val="Heading2"/>
      </w:pPr>
      <w:bookmarkStart w:id="3" w:name="_Toc439608303"/>
      <w:bookmarkStart w:id="4" w:name="_Toc440694412"/>
      <w:bookmarkStart w:id="5" w:name="_Toc447227976"/>
      <w:bookmarkEnd w:id="0"/>
      <w:bookmarkEnd w:id="1"/>
      <w:r>
        <w:lastRenderedPageBreak/>
        <w:t>Apalachicola, Florida</w:t>
      </w:r>
      <w:bookmarkEnd w:id="5"/>
    </w:p>
    <w:p w:rsidR="003029E5" w:rsidRDefault="003029E5" w:rsidP="003029E5"/>
    <w:p w:rsidR="003029E5" w:rsidRDefault="003029E5" w:rsidP="003029E5">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-2540</wp:posOffset>
            </wp:positionV>
            <wp:extent cx="4476750" cy="2924810"/>
            <wp:effectExtent l="0" t="0" r="0" b="8890"/>
            <wp:wrapTight wrapText="bothSides">
              <wp:wrapPolygon edited="0">
                <wp:start x="0" y="0"/>
                <wp:lineTo x="0" y="21525"/>
                <wp:lineTo x="21508" y="21525"/>
                <wp:lineTo x="21508" y="0"/>
                <wp:lineTo x="0" y="0"/>
              </wp:wrapPolygon>
            </wp:wrapTight>
            <wp:docPr id="1" name="Picture 1" descr="http://preservation.myfloridahistory.org/wp-content/uploads/2012/06/Shotgun-Home_Apalachicola_Taylor-David-Alan-300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servation.myfloridahistory.org/wp-content/uploads/2012/06/Shotgun-Home_Apalachicola_Taylor-David-Alan-300x1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292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9E5" w:rsidRPr="00CD7A2C" w:rsidRDefault="00C81997" w:rsidP="003029E5">
      <w:pPr>
        <w:rPr>
          <w:sz w:val="24"/>
          <w:szCs w:val="24"/>
        </w:rPr>
      </w:pPr>
      <w:r w:rsidRPr="00CD7A2C">
        <w:rPr>
          <w:sz w:val="24"/>
          <w:szCs w:val="24"/>
        </w:rPr>
        <w:t>Image by David A. Taylor</w:t>
      </w:r>
    </w:p>
    <w:p w:rsidR="003029E5" w:rsidRPr="00CD7A2C" w:rsidRDefault="003029E5" w:rsidP="003029E5">
      <w:pPr>
        <w:rPr>
          <w:sz w:val="24"/>
          <w:szCs w:val="24"/>
        </w:rPr>
      </w:pPr>
    </w:p>
    <w:p w:rsidR="00C81997" w:rsidRPr="00CD7A2C" w:rsidRDefault="00A37E2A" w:rsidP="00C72BF1">
      <w:hyperlink r:id="rId15" w:tooltip="American Vernacular Architecture: The Shotgun Style in Florida" w:history="1">
        <w:r w:rsidR="00C81997" w:rsidRPr="00CD7A2C">
          <w:rPr>
            <w:rStyle w:val="Hyperlink"/>
            <w:sz w:val="24"/>
            <w:szCs w:val="24"/>
          </w:rPr>
          <w:t>American Vernacular Architecture: The Shotgun Style in Florida</w:t>
        </w:r>
      </w:hyperlink>
    </w:p>
    <w:p w:rsidR="003029E5" w:rsidRPr="00CD7A2C" w:rsidRDefault="003029E5" w:rsidP="003029E5">
      <w:pPr>
        <w:rPr>
          <w:sz w:val="24"/>
          <w:szCs w:val="24"/>
        </w:rPr>
      </w:pPr>
    </w:p>
    <w:p w:rsidR="003029E5" w:rsidRPr="00CD7A2C" w:rsidRDefault="003029E5" w:rsidP="003029E5">
      <w:pPr>
        <w:rPr>
          <w:sz w:val="24"/>
          <w:szCs w:val="24"/>
        </w:rPr>
      </w:pPr>
    </w:p>
    <w:p w:rsidR="00C81997" w:rsidRPr="00CD7A2C" w:rsidRDefault="00C81997" w:rsidP="003379F6">
      <w:pPr>
        <w:spacing w:after="0" w:line="240" w:lineRule="auto"/>
        <w:rPr>
          <w:sz w:val="24"/>
          <w:szCs w:val="24"/>
        </w:rPr>
      </w:pPr>
    </w:p>
    <w:p w:rsidR="00C81997" w:rsidRDefault="00C81997" w:rsidP="003379F6">
      <w:pPr>
        <w:spacing w:after="0" w:line="240" w:lineRule="auto"/>
        <w:rPr>
          <w:sz w:val="24"/>
          <w:szCs w:val="24"/>
        </w:rPr>
      </w:pPr>
    </w:p>
    <w:p w:rsidR="003379F6" w:rsidRPr="00CD7A2C" w:rsidRDefault="003379F6" w:rsidP="003379F6">
      <w:pPr>
        <w:spacing w:after="0" w:line="240" w:lineRule="auto"/>
        <w:rPr>
          <w:sz w:val="24"/>
          <w:szCs w:val="24"/>
        </w:rPr>
      </w:pPr>
      <w:r>
        <w:rPr>
          <w:noProof/>
        </w:rPr>
        <w:drawing>
          <wp:inline distT="0" distB="0" distL="0" distR="0" wp14:anchorId="54F9E5A5" wp14:editId="11EBBB31">
            <wp:extent cx="4762500" cy="3571875"/>
            <wp:effectExtent l="0" t="0" r="0" b="9525"/>
            <wp:docPr id="8" name="Picture 8" descr="https://s-media-cache-ak0.pinimg.com/564x/fa/b8/8d/fab88d2c3236f44a8fb2e0a597ea2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564x/fa/b8/8d/fab88d2c3236f44a8fb2e0a597ea27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C81997" w:rsidRDefault="00C81997" w:rsidP="003379F6">
      <w:pPr>
        <w:spacing w:after="0" w:line="240" w:lineRule="auto"/>
        <w:rPr>
          <w:sz w:val="24"/>
          <w:szCs w:val="24"/>
        </w:rPr>
      </w:pPr>
    </w:p>
    <w:p w:rsidR="003379F6" w:rsidRPr="003379F6" w:rsidRDefault="003379F6" w:rsidP="00C72BF1">
      <w:pPr>
        <w:spacing w:after="0" w:line="240" w:lineRule="auto"/>
      </w:pPr>
      <w:r w:rsidRPr="003379F6">
        <w:t xml:space="preserve">A true Victorian shotgun, historic Apalachicola Florida (11-26-2011) </w:t>
      </w:r>
    </w:p>
    <w:p w:rsidR="003379F6" w:rsidRDefault="003379F6" w:rsidP="00C72BF1">
      <w:pPr>
        <w:spacing w:after="0" w:line="240" w:lineRule="auto"/>
      </w:pPr>
    </w:p>
    <w:p w:rsidR="003379F6" w:rsidRDefault="003379F6" w:rsidP="003379F6">
      <w:pPr>
        <w:spacing w:after="0" w:line="240" w:lineRule="auto"/>
        <w:rPr>
          <w:sz w:val="24"/>
          <w:szCs w:val="24"/>
        </w:rPr>
      </w:pPr>
      <w:r>
        <w:rPr>
          <w:sz w:val="24"/>
          <w:szCs w:val="24"/>
        </w:rPr>
        <w:t xml:space="preserve">Image by Donna Crews:  </w:t>
      </w:r>
      <w:hyperlink r:id="rId17" w:history="1">
        <w:r w:rsidRPr="00856815">
          <w:rPr>
            <w:rStyle w:val="Hyperlink"/>
            <w:sz w:val="24"/>
            <w:szCs w:val="24"/>
          </w:rPr>
          <w:t>https://www.pinterest.com/pin/157203843216510875/</w:t>
        </w:r>
      </w:hyperlink>
      <w:r>
        <w:rPr>
          <w:sz w:val="24"/>
          <w:szCs w:val="24"/>
        </w:rPr>
        <w:t xml:space="preserve"> </w:t>
      </w:r>
    </w:p>
    <w:p w:rsidR="004C79A5" w:rsidRPr="00CD7A2C" w:rsidRDefault="004C79A5" w:rsidP="004C79A5">
      <w:pPr>
        <w:pStyle w:val="Heading2"/>
        <w:rPr>
          <w:rFonts w:asciiTheme="minorHAnsi" w:hAnsiTheme="minorHAnsi"/>
          <w:sz w:val="24"/>
          <w:szCs w:val="24"/>
        </w:rPr>
      </w:pPr>
      <w:bookmarkStart w:id="6" w:name="_Toc447227977"/>
      <w:r>
        <w:rPr>
          <w:rFonts w:asciiTheme="minorHAnsi" w:hAnsiTheme="minorHAnsi"/>
          <w:sz w:val="24"/>
          <w:szCs w:val="24"/>
        </w:rPr>
        <w:lastRenderedPageBreak/>
        <w:t>Century</w:t>
      </w:r>
      <w:r w:rsidRPr="00CD7A2C">
        <w:rPr>
          <w:rFonts w:asciiTheme="minorHAnsi" w:hAnsiTheme="minorHAnsi"/>
          <w:sz w:val="24"/>
          <w:szCs w:val="24"/>
        </w:rPr>
        <w:t>, Florida</w:t>
      </w:r>
      <w:bookmarkEnd w:id="6"/>
    </w:p>
    <w:p w:rsidR="004C79A5" w:rsidRPr="004C79A5" w:rsidRDefault="004C79A5" w:rsidP="00C72BF1">
      <w:r>
        <w:rPr>
          <w:noProof/>
        </w:rPr>
        <w:drawing>
          <wp:anchor distT="0" distB="0" distL="114300" distR="114300" simplePos="0" relativeHeight="251668480" behindDoc="1" locked="0" layoutInCell="1" allowOverlap="1" wp14:anchorId="0337DD92" wp14:editId="113BE1B7">
            <wp:simplePos x="0" y="0"/>
            <wp:positionH relativeFrom="column">
              <wp:posOffset>0</wp:posOffset>
            </wp:positionH>
            <wp:positionV relativeFrom="paragraph">
              <wp:posOffset>4445</wp:posOffset>
            </wp:positionV>
            <wp:extent cx="3917950" cy="3314700"/>
            <wp:effectExtent l="0" t="0" r="6350" b="0"/>
            <wp:wrapTight wrapText="bothSides">
              <wp:wrapPolygon edited="0">
                <wp:start x="0" y="0"/>
                <wp:lineTo x="0" y="21476"/>
                <wp:lineTo x="21530" y="21476"/>
                <wp:lineTo x="21530" y="0"/>
                <wp:lineTo x="0" y="0"/>
              </wp:wrapPolygon>
            </wp:wrapTight>
            <wp:docPr id="10" name="Picture 10" descr="http://filmnorthflorida.com/photos/Century:-Historic-District:-Post-Office-Museum/thumbs/Century:-Historic-District:-Post-Office-Museum_01.jpg.width.4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mnorthflorida.com/photos/Century:-Historic-District:-Post-Office-Museum/thumbs/Century:-Historic-District:-Post-Office-Museum_01.jpg.width.440.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795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A5" w:rsidRPr="004C79A5" w:rsidRDefault="004C79A5" w:rsidP="00C72BF1">
      <w:r w:rsidRPr="004C79A5">
        <w:t xml:space="preserve">Century: Historic District: Post Office Museum </w:t>
      </w:r>
    </w:p>
    <w:p w:rsidR="004C79A5" w:rsidRDefault="004C79A5" w:rsidP="003379F6">
      <w:pPr>
        <w:spacing w:after="0" w:line="240" w:lineRule="auto"/>
        <w:rPr>
          <w:sz w:val="24"/>
          <w:szCs w:val="24"/>
        </w:rPr>
      </w:pPr>
      <w:r>
        <w:t>Century is a small town that flourished at the end of the 19th century. The major industry was the lumber business. The historic district features Victorian homes.</w:t>
      </w:r>
    </w:p>
    <w:p w:rsidR="004C79A5" w:rsidRDefault="004C79A5" w:rsidP="003379F6">
      <w:pPr>
        <w:spacing w:after="0" w:line="240" w:lineRule="auto"/>
        <w:rPr>
          <w:sz w:val="24"/>
          <w:szCs w:val="24"/>
        </w:rPr>
      </w:pPr>
    </w:p>
    <w:p w:rsidR="004C79A5" w:rsidRDefault="004C79A5" w:rsidP="003379F6">
      <w:pPr>
        <w:spacing w:after="0" w:line="240" w:lineRule="auto"/>
        <w:rPr>
          <w:sz w:val="24"/>
          <w:szCs w:val="24"/>
        </w:rPr>
      </w:pPr>
      <w:r>
        <w:t>The shotgun house is a typical style and served as home for many lumber mill workers.</w:t>
      </w:r>
    </w:p>
    <w:p w:rsidR="004C79A5" w:rsidRDefault="004C79A5" w:rsidP="003379F6">
      <w:pPr>
        <w:spacing w:after="0" w:line="240" w:lineRule="auto"/>
        <w:rPr>
          <w:sz w:val="24"/>
          <w:szCs w:val="24"/>
        </w:rPr>
      </w:pPr>
    </w:p>
    <w:p w:rsidR="004C79A5" w:rsidRDefault="004C79A5" w:rsidP="003379F6">
      <w:pPr>
        <w:spacing w:after="0" w:line="240" w:lineRule="auto"/>
        <w:rPr>
          <w:sz w:val="24"/>
          <w:szCs w:val="24"/>
        </w:rPr>
      </w:pPr>
    </w:p>
    <w:p w:rsidR="004C79A5" w:rsidRDefault="004C79A5" w:rsidP="003379F6">
      <w:pPr>
        <w:spacing w:after="0" w:line="240" w:lineRule="auto"/>
        <w:rPr>
          <w:sz w:val="24"/>
          <w:szCs w:val="24"/>
        </w:rPr>
      </w:pPr>
    </w:p>
    <w:p w:rsidR="004C79A5" w:rsidRDefault="004C79A5" w:rsidP="003379F6">
      <w:pPr>
        <w:spacing w:after="0" w:line="240" w:lineRule="auto"/>
        <w:rPr>
          <w:sz w:val="24"/>
          <w:szCs w:val="24"/>
        </w:rPr>
      </w:pPr>
    </w:p>
    <w:p w:rsidR="004C79A5" w:rsidRDefault="004C79A5" w:rsidP="003379F6">
      <w:pPr>
        <w:spacing w:after="0" w:line="240" w:lineRule="auto"/>
        <w:rPr>
          <w:sz w:val="24"/>
          <w:szCs w:val="24"/>
        </w:rPr>
      </w:pPr>
    </w:p>
    <w:p w:rsidR="00C72BF1" w:rsidRPr="00CD7A2C" w:rsidRDefault="00C72BF1" w:rsidP="003379F6">
      <w:pPr>
        <w:spacing w:after="0" w:line="240" w:lineRule="auto"/>
        <w:rPr>
          <w:sz w:val="24"/>
          <w:szCs w:val="24"/>
        </w:rPr>
      </w:pPr>
    </w:p>
    <w:p w:rsidR="00C81997" w:rsidRPr="00CD7A2C" w:rsidRDefault="00C81997" w:rsidP="00C72BF1">
      <w:pPr>
        <w:pStyle w:val="Heading2"/>
        <w:spacing w:before="0" w:after="0"/>
        <w:rPr>
          <w:rFonts w:asciiTheme="minorHAnsi" w:hAnsiTheme="minorHAnsi"/>
          <w:sz w:val="24"/>
          <w:szCs w:val="24"/>
        </w:rPr>
      </w:pPr>
      <w:bookmarkStart w:id="7" w:name="_Toc447227978"/>
      <w:r w:rsidRPr="00CD7A2C">
        <w:rPr>
          <w:rFonts w:asciiTheme="minorHAnsi" w:hAnsiTheme="minorHAnsi"/>
          <w:sz w:val="24"/>
          <w:szCs w:val="24"/>
        </w:rPr>
        <w:t>Fort Meade, Florida</w:t>
      </w:r>
      <w:bookmarkEnd w:id="7"/>
    </w:p>
    <w:p w:rsidR="00C81997" w:rsidRPr="00CD7A2C" w:rsidRDefault="00C81997" w:rsidP="00C72BF1">
      <w:pPr>
        <w:spacing w:after="0" w:line="240" w:lineRule="auto"/>
        <w:rPr>
          <w:sz w:val="24"/>
          <w:szCs w:val="24"/>
        </w:rPr>
      </w:pPr>
      <w:r w:rsidRPr="00CD7A2C">
        <w:rPr>
          <w:noProof/>
          <w:sz w:val="24"/>
          <w:szCs w:val="24"/>
        </w:rPr>
        <w:drawing>
          <wp:anchor distT="0" distB="0" distL="114300" distR="114300" simplePos="0" relativeHeight="251669504" behindDoc="1" locked="0" layoutInCell="1" allowOverlap="1" wp14:anchorId="537290E1" wp14:editId="6D2CEF36">
            <wp:simplePos x="0" y="0"/>
            <wp:positionH relativeFrom="column">
              <wp:posOffset>0</wp:posOffset>
            </wp:positionH>
            <wp:positionV relativeFrom="paragraph">
              <wp:posOffset>43815</wp:posOffset>
            </wp:positionV>
            <wp:extent cx="3629025" cy="3629025"/>
            <wp:effectExtent l="0" t="0" r="9525" b="9525"/>
            <wp:wrapTight wrapText="bothSides">
              <wp:wrapPolygon edited="0">
                <wp:start x="0" y="0"/>
                <wp:lineTo x="0" y="21543"/>
                <wp:lineTo x="21543" y="21543"/>
                <wp:lineTo x="21543" y="0"/>
                <wp:lineTo x="0" y="0"/>
              </wp:wrapPolygon>
            </wp:wrapTight>
            <wp:docPr id="3" name="Picture 3" descr="http://preservation.myfloridahistory.org/wp-content/uploads/2012/06/Shotgun-Shack_Fort-Meade-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servation.myfloridahistory.org/wp-content/uploads/2012/06/Shotgun-Shack_Fort-Meade-150x1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997" w:rsidRPr="00CD7A2C" w:rsidRDefault="00C81997" w:rsidP="00C72BF1">
      <w:pPr>
        <w:spacing w:after="0" w:line="240" w:lineRule="auto"/>
        <w:rPr>
          <w:sz w:val="24"/>
          <w:szCs w:val="24"/>
        </w:rPr>
      </w:pPr>
      <w:r w:rsidRPr="00CD7A2C">
        <w:rPr>
          <w:sz w:val="24"/>
          <w:szCs w:val="24"/>
        </w:rPr>
        <w:t>Shotgun-Shack</w:t>
      </w:r>
      <w:r w:rsidR="00CD7A2C">
        <w:rPr>
          <w:sz w:val="24"/>
          <w:szCs w:val="24"/>
        </w:rPr>
        <w:t>,</w:t>
      </w:r>
      <w:r w:rsidRPr="00CD7A2C">
        <w:rPr>
          <w:sz w:val="24"/>
          <w:szCs w:val="24"/>
        </w:rPr>
        <w:t xml:space="preserve"> </w:t>
      </w:r>
    </w:p>
    <w:p w:rsidR="00C81997" w:rsidRPr="00CD7A2C" w:rsidRDefault="00A37E2A" w:rsidP="00C72BF1">
      <w:pPr>
        <w:spacing w:after="0" w:line="240" w:lineRule="auto"/>
      </w:pPr>
      <w:hyperlink r:id="rId20" w:tooltip="American Vernacular Architecture: The Shotgun Style in Florida" w:history="1">
        <w:r w:rsidR="00C81997" w:rsidRPr="00CD7A2C">
          <w:rPr>
            <w:rStyle w:val="Hyperlink"/>
            <w:sz w:val="24"/>
            <w:szCs w:val="24"/>
          </w:rPr>
          <w:t>American Vernacular Architecture: The Shotgun Style in Florida</w:t>
        </w:r>
      </w:hyperlink>
    </w:p>
    <w:p w:rsidR="00C81997" w:rsidRPr="00CD7A2C" w:rsidRDefault="00A37E2A">
      <w:pPr>
        <w:rPr>
          <w:sz w:val="24"/>
          <w:szCs w:val="24"/>
        </w:rPr>
      </w:pPr>
      <w:hyperlink r:id="rId21" w:history="1">
        <w:r w:rsidR="004C79A5" w:rsidRPr="00856815">
          <w:rPr>
            <w:rStyle w:val="Hyperlink"/>
            <w:sz w:val="24"/>
            <w:szCs w:val="24"/>
          </w:rPr>
          <w:t>http://preservation.myfloridahistory.org/american-vernacular-architecture-the-shotgun-style-in-florida/</w:t>
        </w:r>
      </w:hyperlink>
      <w:r w:rsidR="00C81997" w:rsidRPr="00CD7A2C">
        <w:rPr>
          <w:sz w:val="24"/>
          <w:szCs w:val="24"/>
        </w:rPr>
        <w:t xml:space="preserve"> </w:t>
      </w:r>
      <w:r w:rsidR="004C79A5">
        <w:rPr>
          <w:sz w:val="24"/>
          <w:szCs w:val="24"/>
        </w:rPr>
        <w:t xml:space="preserve"> </w:t>
      </w:r>
      <w:r w:rsidR="00C81997" w:rsidRPr="00CD7A2C">
        <w:rPr>
          <w:sz w:val="24"/>
          <w:szCs w:val="24"/>
        </w:rPr>
        <w:br w:type="page"/>
      </w:r>
    </w:p>
    <w:p w:rsidR="001E6050" w:rsidRDefault="001E6050" w:rsidP="001E6050">
      <w:pPr>
        <w:pStyle w:val="Heading2"/>
      </w:pPr>
      <w:bookmarkStart w:id="8" w:name="_Toc447227979"/>
      <w:r>
        <w:lastRenderedPageBreak/>
        <w:t>Jacksonville, Florida</w:t>
      </w:r>
      <w:bookmarkEnd w:id="3"/>
      <w:bookmarkEnd w:id="4"/>
      <w:bookmarkEnd w:id="8"/>
    </w:p>
    <w:p w:rsidR="001E6050" w:rsidRPr="001E6050" w:rsidRDefault="001E6050" w:rsidP="001E6050">
      <w:pPr>
        <w:spacing w:before="100" w:beforeAutospacing="1" w:after="100" w:afterAutospacing="1" w:line="240" w:lineRule="auto"/>
        <w:rPr>
          <w:rFonts w:eastAsia="Times New Roman" w:cs="Times New Roman"/>
          <w:sz w:val="24"/>
          <w:szCs w:val="24"/>
        </w:rPr>
      </w:pPr>
      <w:r w:rsidRPr="001E6050">
        <w:rPr>
          <w:rFonts w:eastAsia="Times New Roman" w:cs="Times New Roman"/>
          <w:noProof/>
          <w:sz w:val="24"/>
          <w:szCs w:val="24"/>
        </w:rPr>
        <w:drawing>
          <wp:anchor distT="0" distB="0" distL="114300" distR="114300" simplePos="0" relativeHeight="251658240" behindDoc="1" locked="0" layoutInCell="1" allowOverlap="1" wp14:anchorId="4C6D35D9" wp14:editId="14B7B3C1">
            <wp:simplePos x="0" y="0"/>
            <wp:positionH relativeFrom="column">
              <wp:posOffset>0</wp:posOffset>
            </wp:positionH>
            <wp:positionV relativeFrom="paragraph">
              <wp:posOffset>101600</wp:posOffset>
            </wp:positionV>
            <wp:extent cx="4686300" cy="3514725"/>
            <wp:effectExtent l="0" t="0" r="0" b="9525"/>
            <wp:wrapTight wrapText="bothSides">
              <wp:wrapPolygon edited="0">
                <wp:start x="0" y="0"/>
                <wp:lineTo x="0" y="21541"/>
                <wp:lineTo x="21512" y="21541"/>
                <wp:lineTo x="21512" y="0"/>
                <wp:lineTo x="0" y="0"/>
              </wp:wrapPolygon>
            </wp:wrapTight>
            <wp:docPr id="22" name="Picture 22" descr="http://photos.metrojacksonville.com/photos/520608920_MTEu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hotos.metrojacksonville.com/photos/520608920_MTEu2-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E6050">
        <w:rPr>
          <w:rFonts w:eastAsia="Times New Roman" w:cs="Times New Roman"/>
          <w:b/>
          <w:bCs/>
          <w:sz w:val="24"/>
          <w:szCs w:val="24"/>
        </w:rPr>
        <w:t>LaVilla</w:t>
      </w:r>
      <w:proofErr w:type="spellEnd"/>
      <w:r w:rsidRPr="001E6050">
        <w:rPr>
          <w:rFonts w:eastAsia="Times New Roman" w:cs="Times New Roman"/>
          <w:b/>
          <w:bCs/>
          <w:sz w:val="24"/>
          <w:szCs w:val="24"/>
        </w:rPr>
        <w:t xml:space="preserve"> Shotguns</w:t>
      </w:r>
      <w:r w:rsidRPr="001E6050">
        <w:rPr>
          <w:rFonts w:eastAsia="Times New Roman" w:cs="Times New Roman"/>
          <w:sz w:val="24"/>
          <w:szCs w:val="24"/>
        </w:rPr>
        <w:t xml:space="preserve"> </w:t>
      </w:r>
    </w:p>
    <w:p w:rsidR="001E6050" w:rsidRDefault="001E6050" w:rsidP="001E6050">
      <w:pPr>
        <w:spacing w:before="100" w:beforeAutospacing="1" w:after="100" w:afterAutospacing="1" w:line="240" w:lineRule="auto"/>
        <w:rPr>
          <w:rFonts w:eastAsia="Times New Roman" w:cs="Times New Roman"/>
          <w:sz w:val="24"/>
          <w:szCs w:val="24"/>
        </w:rPr>
      </w:pPr>
      <w:r w:rsidRPr="001E6050">
        <w:rPr>
          <w:rFonts w:eastAsia="Times New Roman" w:cs="Times New Roman"/>
          <w:sz w:val="24"/>
          <w:szCs w:val="24"/>
        </w:rPr>
        <w:t xml:space="preserve">Just south of </w:t>
      </w:r>
      <w:proofErr w:type="spellStart"/>
      <w:r w:rsidRPr="001E6050">
        <w:rPr>
          <w:rFonts w:eastAsia="Times New Roman" w:cs="Times New Roman"/>
          <w:sz w:val="24"/>
          <w:szCs w:val="24"/>
        </w:rPr>
        <w:t>Genovar's</w:t>
      </w:r>
      <w:proofErr w:type="spellEnd"/>
      <w:r w:rsidRPr="001E6050">
        <w:rPr>
          <w:rFonts w:eastAsia="Times New Roman" w:cs="Times New Roman"/>
          <w:sz w:val="24"/>
          <w:szCs w:val="24"/>
        </w:rPr>
        <w:t xml:space="preserve"> Hall, these three decaying shotgun homes were saved from the area's urban renewal demolition frenzy and relocated to this site. </w:t>
      </w:r>
    </w:p>
    <w:p w:rsidR="001E6050" w:rsidRDefault="001E6050" w:rsidP="001E6050">
      <w:pPr>
        <w:spacing w:before="100" w:beforeAutospacing="1" w:after="100" w:afterAutospacing="1" w:line="240" w:lineRule="auto"/>
        <w:rPr>
          <w:rFonts w:eastAsia="Times New Roman" w:cs="Times New Roman"/>
          <w:sz w:val="24"/>
          <w:szCs w:val="24"/>
        </w:rPr>
      </w:pPr>
    </w:p>
    <w:p w:rsidR="001E6050" w:rsidRDefault="001E6050" w:rsidP="001E6050">
      <w:pPr>
        <w:spacing w:before="100" w:beforeAutospacing="1" w:after="100" w:afterAutospacing="1" w:line="240" w:lineRule="auto"/>
        <w:rPr>
          <w:rFonts w:eastAsia="Times New Roman" w:cs="Times New Roman"/>
          <w:sz w:val="24"/>
          <w:szCs w:val="24"/>
        </w:rPr>
      </w:pPr>
    </w:p>
    <w:p w:rsidR="001E6050" w:rsidRDefault="001E6050" w:rsidP="001E6050">
      <w:pPr>
        <w:spacing w:before="100" w:beforeAutospacing="1" w:after="100" w:afterAutospacing="1" w:line="240" w:lineRule="auto"/>
        <w:rPr>
          <w:rFonts w:eastAsia="Times New Roman" w:cs="Times New Roman"/>
          <w:sz w:val="24"/>
          <w:szCs w:val="24"/>
        </w:rPr>
      </w:pPr>
    </w:p>
    <w:p w:rsidR="001E6050" w:rsidRPr="001E6050" w:rsidRDefault="001F1F2E" w:rsidP="001E6050">
      <w:pPr>
        <w:spacing w:before="100" w:beforeAutospacing="1" w:after="100" w:afterAutospacing="1" w:line="240" w:lineRule="auto"/>
        <w:rPr>
          <w:rFonts w:eastAsia="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E21F983" wp14:editId="586E0675">
            <wp:simplePos x="0" y="0"/>
            <wp:positionH relativeFrom="column">
              <wp:posOffset>-4781550</wp:posOffset>
            </wp:positionH>
            <wp:positionV relativeFrom="paragraph">
              <wp:posOffset>307340</wp:posOffset>
            </wp:positionV>
            <wp:extent cx="4698365" cy="3037840"/>
            <wp:effectExtent l="0" t="0" r="6985" b="0"/>
            <wp:wrapTight wrapText="bothSides">
              <wp:wrapPolygon edited="0">
                <wp:start x="0" y="0"/>
                <wp:lineTo x="0" y="21401"/>
                <wp:lineTo x="21545" y="21401"/>
                <wp:lineTo x="21545" y="0"/>
                <wp:lineTo x="0" y="0"/>
              </wp:wrapPolygon>
            </wp:wrapTight>
            <wp:docPr id="23" name="Picture 23" descr="http://photos.metrojacksonville.com/photos/520606652_cR7K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tos.metrojacksonville.com/photos/520606652_cR7Km-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8365"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050" w:rsidRDefault="001E6050" w:rsidP="001E6050">
      <w:pPr>
        <w:spacing w:before="100" w:beforeAutospacing="1" w:after="100" w:afterAutospacing="1" w:line="240" w:lineRule="auto"/>
        <w:rPr>
          <w:rFonts w:eastAsia="Times New Roman" w:cs="Times New Roman"/>
          <w:sz w:val="24"/>
          <w:szCs w:val="24"/>
        </w:rPr>
      </w:pPr>
      <w:r w:rsidRPr="001E6050">
        <w:rPr>
          <w:rFonts w:eastAsia="Times New Roman" w:cs="Times New Roman"/>
          <w:sz w:val="24"/>
          <w:szCs w:val="24"/>
        </w:rPr>
        <w:t xml:space="preserve"> </w:t>
      </w:r>
    </w:p>
    <w:p w:rsidR="001E6050" w:rsidRDefault="001E6050" w:rsidP="001E6050">
      <w:pPr>
        <w:spacing w:before="100" w:beforeAutospacing="1" w:after="100" w:afterAutospacing="1" w:line="240" w:lineRule="auto"/>
        <w:rPr>
          <w:rFonts w:eastAsia="Times New Roman" w:cs="Times New Roman"/>
          <w:sz w:val="24"/>
          <w:szCs w:val="24"/>
        </w:rPr>
      </w:pPr>
      <w:r w:rsidRPr="001E6050">
        <w:rPr>
          <w:rFonts w:eastAsia="Times New Roman" w:cs="Times New Roman"/>
          <w:sz w:val="24"/>
          <w:szCs w:val="24"/>
        </w:rPr>
        <w:t>Constructed in 1914, they were originally located on the 600 block of Lee Street.</w:t>
      </w:r>
    </w:p>
    <w:p w:rsidR="001E6050" w:rsidRDefault="001E6050" w:rsidP="001E6050">
      <w:pPr>
        <w:spacing w:before="100" w:beforeAutospacing="1" w:after="100" w:afterAutospacing="1" w:line="240" w:lineRule="auto"/>
        <w:rPr>
          <w:rFonts w:eastAsia="Times New Roman" w:cs="Times New Roman"/>
          <w:sz w:val="24"/>
          <w:szCs w:val="24"/>
        </w:rPr>
      </w:pPr>
    </w:p>
    <w:p w:rsidR="001E6050" w:rsidRDefault="001E6050" w:rsidP="001E6050">
      <w:pPr>
        <w:spacing w:before="100" w:beforeAutospacing="1" w:after="100" w:afterAutospacing="1" w:line="240" w:lineRule="auto"/>
        <w:rPr>
          <w:rFonts w:eastAsia="Times New Roman" w:cs="Times New Roman"/>
          <w:sz w:val="24"/>
          <w:szCs w:val="24"/>
        </w:rPr>
      </w:pPr>
    </w:p>
    <w:p w:rsidR="001E6050" w:rsidRDefault="001E6050" w:rsidP="001E6050">
      <w:pPr>
        <w:spacing w:before="100" w:beforeAutospacing="1" w:after="100" w:afterAutospacing="1" w:line="240" w:lineRule="auto"/>
        <w:rPr>
          <w:rFonts w:eastAsia="Times New Roman" w:cs="Times New Roman"/>
          <w:sz w:val="24"/>
          <w:szCs w:val="24"/>
        </w:rPr>
      </w:pPr>
    </w:p>
    <w:p w:rsidR="001E6050" w:rsidRDefault="001E6050" w:rsidP="001E6050">
      <w:pPr>
        <w:spacing w:before="100" w:beforeAutospacing="1" w:after="100" w:afterAutospacing="1" w:line="240" w:lineRule="auto"/>
        <w:rPr>
          <w:rFonts w:eastAsia="Times New Roman" w:cs="Times New Roman"/>
          <w:sz w:val="24"/>
          <w:szCs w:val="24"/>
        </w:rPr>
      </w:pPr>
    </w:p>
    <w:p w:rsidR="001E6050" w:rsidRDefault="001E6050" w:rsidP="001E6050">
      <w:pPr>
        <w:spacing w:before="100" w:beforeAutospacing="1" w:after="100" w:afterAutospacing="1" w:line="240" w:lineRule="auto"/>
        <w:rPr>
          <w:rFonts w:eastAsia="Times New Roman" w:cs="Times New Roman"/>
          <w:sz w:val="24"/>
          <w:szCs w:val="24"/>
        </w:rPr>
      </w:pPr>
    </w:p>
    <w:p w:rsidR="004C79A5" w:rsidRPr="001E6050" w:rsidRDefault="004C79A5" w:rsidP="004C79A5">
      <w:pPr>
        <w:spacing w:before="100" w:beforeAutospacing="1" w:after="100" w:afterAutospacing="1" w:line="240" w:lineRule="auto"/>
        <w:rPr>
          <w:rFonts w:eastAsia="Times New Roman" w:cs="Times New Roman"/>
        </w:rPr>
      </w:pPr>
      <w:r w:rsidRPr="001E6050">
        <w:rPr>
          <w:rFonts w:eastAsia="Times New Roman" w:cs="Times New Roman"/>
          <w:sz w:val="24"/>
          <w:szCs w:val="24"/>
        </w:rPr>
        <w:t xml:space="preserve">From </w:t>
      </w:r>
      <w:r w:rsidRPr="001E6050">
        <w:rPr>
          <w:rFonts w:eastAsia="Times New Roman" w:cs="Times New Roman"/>
          <w:b/>
          <w:bCs/>
          <w:kern w:val="36"/>
          <w:sz w:val="24"/>
          <w:szCs w:val="24"/>
        </w:rPr>
        <w:t>Ashley Street: The Harlem of the South</w:t>
      </w:r>
    </w:p>
    <w:p w:rsidR="004C79A5" w:rsidRDefault="004C79A5" w:rsidP="004C79A5">
      <w:pPr>
        <w:spacing w:before="100" w:beforeAutospacing="1" w:after="100" w:afterAutospacing="1" w:line="240" w:lineRule="auto"/>
        <w:rPr>
          <w:rFonts w:eastAsia="Times New Roman" w:cs="Times New Roman"/>
          <w:sz w:val="24"/>
          <w:szCs w:val="24"/>
        </w:rPr>
      </w:pPr>
      <w:r w:rsidRPr="001E6050">
        <w:rPr>
          <w:rFonts w:eastAsia="Times New Roman" w:cs="Times New Roman"/>
          <w:sz w:val="24"/>
          <w:szCs w:val="24"/>
        </w:rPr>
        <w:t xml:space="preserve">Published May 13, 2009 in </w:t>
      </w:r>
      <w:r w:rsidRPr="001E6050">
        <w:rPr>
          <w:rFonts w:eastAsia="Times New Roman" w:cs="Times New Roman"/>
          <w:b/>
          <w:bCs/>
          <w:sz w:val="24"/>
          <w:szCs w:val="24"/>
        </w:rPr>
        <w:t>History</w:t>
      </w:r>
      <w:r w:rsidRPr="001E6050">
        <w:rPr>
          <w:rFonts w:eastAsia="Times New Roman" w:cs="Times New Roman"/>
          <w:sz w:val="24"/>
          <w:szCs w:val="24"/>
        </w:rPr>
        <w:t xml:space="preserve"> - MetroJacksonville.com</w:t>
      </w:r>
    </w:p>
    <w:p w:rsidR="004C79A5" w:rsidRDefault="004C79A5" w:rsidP="001E6050">
      <w:pPr>
        <w:spacing w:before="100" w:beforeAutospacing="1" w:after="100" w:afterAutospacing="1" w:line="240" w:lineRule="auto"/>
        <w:rPr>
          <w:rFonts w:eastAsia="Times New Roman" w:cs="Times New Roman"/>
          <w:sz w:val="24"/>
          <w:szCs w:val="24"/>
        </w:rPr>
      </w:pPr>
    </w:p>
    <w:p w:rsidR="004C79A5" w:rsidRDefault="004C79A5" w:rsidP="001E6050">
      <w:pPr>
        <w:spacing w:before="100" w:beforeAutospacing="1" w:after="100" w:afterAutospacing="1" w:line="240" w:lineRule="auto"/>
        <w:rPr>
          <w:rFonts w:eastAsia="Times New Roman" w:cs="Times New Roman"/>
          <w:sz w:val="24"/>
          <w:szCs w:val="24"/>
        </w:rPr>
      </w:pPr>
      <w:r>
        <w:rPr>
          <w:noProof/>
        </w:rPr>
        <w:drawing>
          <wp:inline distT="0" distB="0" distL="0" distR="0">
            <wp:extent cx="5715000" cy="4286250"/>
            <wp:effectExtent l="0" t="0" r="0" b="0"/>
            <wp:docPr id="9" name="Picture 9" descr="http://photos.metrojacksonville.com/photos/1860582106_NRFz6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hotos.metrojacksonville.com/photos/1860582106_NRFz67c-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4C79A5" w:rsidRDefault="004C79A5" w:rsidP="001E6050">
      <w:pPr>
        <w:spacing w:before="100" w:beforeAutospacing="1" w:after="100" w:afterAutospacing="1" w:line="240" w:lineRule="auto"/>
      </w:pPr>
      <w:proofErr w:type="gramStart"/>
      <w:r>
        <w:rPr>
          <w:rFonts w:eastAsia="Times New Roman" w:cs="Times New Roman"/>
          <w:sz w:val="24"/>
          <w:szCs w:val="24"/>
        </w:rPr>
        <w:t xml:space="preserve">Rear view of the </w:t>
      </w:r>
      <w:proofErr w:type="spellStart"/>
      <w:r>
        <w:rPr>
          <w:rFonts w:eastAsia="Times New Roman" w:cs="Times New Roman"/>
          <w:sz w:val="24"/>
          <w:szCs w:val="24"/>
        </w:rPr>
        <w:t>LaVilla</w:t>
      </w:r>
      <w:proofErr w:type="spellEnd"/>
      <w:r>
        <w:rPr>
          <w:rFonts w:eastAsia="Times New Roman" w:cs="Times New Roman"/>
          <w:sz w:val="24"/>
          <w:szCs w:val="24"/>
        </w:rPr>
        <w:t xml:space="preserve"> Shotgun Houses.</w:t>
      </w:r>
      <w:proofErr w:type="gramEnd"/>
      <w:r>
        <w:rPr>
          <w:rFonts w:eastAsia="Times New Roman" w:cs="Times New Roman"/>
          <w:sz w:val="24"/>
          <w:szCs w:val="24"/>
        </w:rPr>
        <w:t xml:space="preserve"> </w:t>
      </w:r>
      <w:r>
        <w:t xml:space="preserve">Built between 1890 and 1930, the </w:t>
      </w:r>
      <w:proofErr w:type="spellStart"/>
      <w:r>
        <w:t>LaVilla</w:t>
      </w:r>
      <w:proofErr w:type="spellEnd"/>
      <w:r>
        <w:t xml:space="preserve"> "Shotgun" houses are three survivors of a distinctive style stored for future restoration, yet rapidly deteriorating beyond economical repair. Working people lived in these practical one story homes in which one could shoot a shotgun straight down the long interior hallway and out the front door.</w:t>
      </w:r>
    </w:p>
    <w:p w:rsidR="004C79A5" w:rsidRDefault="00A37E2A" w:rsidP="001E6050">
      <w:pPr>
        <w:spacing w:before="100" w:beforeAutospacing="1" w:after="100" w:afterAutospacing="1" w:line="240" w:lineRule="auto"/>
      </w:pPr>
      <w:hyperlink r:id="rId25" w:history="1">
        <w:r w:rsidR="004C79A5" w:rsidRPr="00856815">
          <w:rPr>
            <w:rStyle w:val="Hyperlink"/>
          </w:rPr>
          <w:t>http://www.metrojacksonville.com/article/2012-may-jacksonville-historical-society-twelve-worth-saving</w:t>
        </w:r>
      </w:hyperlink>
      <w:r w:rsidR="004C79A5">
        <w:t xml:space="preserve"> </w:t>
      </w:r>
    </w:p>
    <w:p w:rsidR="004C79A5" w:rsidRDefault="004C79A5" w:rsidP="001E6050">
      <w:pPr>
        <w:spacing w:before="100" w:beforeAutospacing="1" w:after="100" w:afterAutospacing="1" w:line="240" w:lineRule="auto"/>
      </w:pPr>
    </w:p>
    <w:p w:rsidR="004C79A5" w:rsidRDefault="004C79A5" w:rsidP="001E6050">
      <w:pPr>
        <w:spacing w:before="100" w:beforeAutospacing="1" w:after="100" w:afterAutospacing="1" w:line="240" w:lineRule="auto"/>
      </w:pPr>
    </w:p>
    <w:p w:rsidR="004C79A5" w:rsidRDefault="004C79A5">
      <w:pPr>
        <w:rPr>
          <w:rFonts w:eastAsia="Times New Roman" w:cs="Times New Roman"/>
          <w:sz w:val="24"/>
          <w:szCs w:val="24"/>
        </w:rPr>
      </w:pPr>
      <w:r>
        <w:rPr>
          <w:rFonts w:eastAsia="Times New Roman" w:cs="Times New Roman"/>
          <w:sz w:val="24"/>
          <w:szCs w:val="24"/>
        </w:rPr>
        <w:br w:type="page"/>
      </w:r>
    </w:p>
    <w:p w:rsidR="00C81997" w:rsidRDefault="00C81997" w:rsidP="00C81997">
      <w:pPr>
        <w:pStyle w:val="Heading2"/>
      </w:pPr>
      <w:bookmarkStart w:id="9" w:name="_Toc447227980"/>
      <w:r>
        <w:lastRenderedPageBreak/>
        <w:t>Key West, Florida</w:t>
      </w:r>
      <w:bookmarkEnd w:id="9"/>
    </w:p>
    <w:p w:rsidR="00C81997" w:rsidRDefault="00C81997" w:rsidP="00C81997"/>
    <w:p w:rsidR="00C81997" w:rsidRPr="00CD7A2C" w:rsidRDefault="00C81997" w:rsidP="00C81997">
      <w:pPr>
        <w:rPr>
          <w:sz w:val="24"/>
          <w:szCs w:val="24"/>
        </w:rPr>
      </w:pPr>
      <w:r w:rsidRPr="00CD7A2C">
        <w:rPr>
          <w:noProof/>
          <w:sz w:val="24"/>
          <w:szCs w:val="24"/>
        </w:rPr>
        <w:drawing>
          <wp:anchor distT="0" distB="0" distL="114300" distR="114300" simplePos="0" relativeHeight="251663360" behindDoc="1" locked="0" layoutInCell="1" allowOverlap="1" wp14:anchorId="2EEEBB6D" wp14:editId="179915D3">
            <wp:simplePos x="0" y="0"/>
            <wp:positionH relativeFrom="column">
              <wp:posOffset>0</wp:posOffset>
            </wp:positionH>
            <wp:positionV relativeFrom="paragraph">
              <wp:posOffset>-2540</wp:posOffset>
            </wp:positionV>
            <wp:extent cx="4562475" cy="3390900"/>
            <wp:effectExtent l="0" t="0" r="9525" b="0"/>
            <wp:wrapTight wrapText="bothSides">
              <wp:wrapPolygon edited="0">
                <wp:start x="0" y="0"/>
                <wp:lineTo x="0" y="21479"/>
                <wp:lineTo x="21555" y="21479"/>
                <wp:lineTo x="21555" y="0"/>
                <wp:lineTo x="0" y="0"/>
              </wp:wrapPolygon>
            </wp:wrapTight>
            <wp:docPr id="2" name="Picture 2" descr="http://preservation.myfloridahistory.org/wp-content/uploads/2012/06/shotgun-houses_Key-West_McDonald-Dale-M-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eservation.myfloridahistory.org/wp-content/uploads/2012/06/shotgun-houses_Key-West_McDonald-Dale-M-300x2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997" w:rsidRPr="00CD7A2C" w:rsidRDefault="00C81997" w:rsidP="00C81997">
      <w:pPr>
        <w:rPr>
          <w:sz w:val="24"/>
          <w:szCs w:val="24"/>
        </w:rPr>
      </w:pPr>
      <w:proofErr w:type="gramStart"/>
      <w:r w:rsidRPr="00CD7A2C">
        <w:rPr>
          <w:sz w:val="24"/>
          <w:szCs w:val="24"/>
        </w:rPr>
        <w:t>Image by Dale M. McDonald.</w:t>
      </w:r>
      <w:proofErr w:type="gramEnd"/>
    </w:p>
    <w:p w:rsidR="00C81997" w:rsidRPr="00CD7A2C" w:rsidRDefault="00C81997" w:rsidP="00C81997">
      <w:pPr>
        <w:rPr>
          <w:sz w:val="24"/>
          <w:szCs w:val="24"/>
        </w:rPr>
      </w:pPr>
    </w:p>
    <w:p w:rsidR="00C81997" w:rsidRPr="00CD7A2C" w:rsidRDefault="00C81997" w:rsidP="00C81997">
      <w:pPr>
        <w:rPr>
          <w:sz w:val="24"/>
          <w:szCs w:val="24"/>
        </w:rPr>
      </w:pPr>
    </w:p>
    <w:p w:rsidR="00C81997" w:rsidRPr="00CD7A2C" w:rsidRDefault="00A37E2A" w:rsidP="00C72BF1">
      <w:hyperlink r:id="rId27" w:tooltip="American Vernacular Architecture: The Shotgun Style in Florida" w:history="1">
        <w:r w:rsidR="00C81997" w:rsidRPr="00CD7A2C">
          <w:rPr>
            <w:rStyle w:val="Hyperlink"/>
            <w:sz w:val="24"/>
            <w:szCs w:val="24"/>
          </w:rPr>
          <w:t>American Vernacular Architecture: The Shotgun Style in Florida</w:t>
        </w:r>
      </w:hyperlink>
    </w:p>
    <w:p w:rsidR="00C81997" w:rsidRPr="00CD7A2C" w:rsidRDefault="00A37E2A" w:rsidP="00C81997">
      <w:pPr>
        <w:rPr>
          <w:sz w:val="24"/>
          <w:szCs w:val="24"/>
        </w:rPr>
      </w:pPr>
      <w:hyperlink r:id="rId28" w:history="1">
        <w:r w:rsidR="00C81997" w:rsidRPr="00CD7A2C">
          <w:rPr>
            <w:rStyle w:val="Hyperlink"/>
            <w:sz w:val="24"/>
            <w:szCs w:val="24"/>
          </w:rPr>
          <w:t>http://preservation.myfloridahistory.org/american-vernacular-architecture-the-shotgun-style-in-florida/</w:t>
        </w:r>
      </w:hyperlink>
      <w:r w:rsidR="00C81997" w:rsidRPr="00CD7A2C">
        <w:rPr>
          <w:sz w:val="24"/>
          <w:szCs w:val="24"/>
        </w:rPr>
        <w:t xml:space="preserve"> </w:t>
      </w:r>
    </w:p>
    <w:p w:rsidR="00C81997" w:rsidRPr="00CD7A2C" w:rsidRDefault="00C81997" w:rsidP="00CD7A2C">
      <w:pPr>
        <w:spacing w:after="0" w:line="240" w:lineRule="auto"/>
        <w:rPr>
          <w:rFonts w:asciiTheme="majorHAnsi" w:eastAsiaTheme="majorEastAsia" w:hAnsiTheme="majorHAnsi" w:cstheme="majorBidi"/>
          <w:b/>
          <w:bCs/>
          <w:sz w:val="24"/>
          <w:szCs w:val="24"/>
        </w:rPr>
      </w:pPr>
    </w:p>
    <w:p w:rsidR="00C81997" w:rsidRDefault="00CD7A2C" w:rsidP="00CD7A2C">
      <w:pPr>
        <w:spacing w:after="0" w:line="240" w:lineRule="auto"/>
      </w:pPr>
      <w:r>
        <w:t xml:space="preserve">Built primarily in the rural southern regions of the United States including Florida, Louisiana, Texas, Mississippi, Alabama and Georgia from the late 1800s to the early 1900s, the Shotgun style is a one- or one-and-a-half-story house that is commonly supported on short piers, is typically one room wide and several rooms deep, with all rooms and their doors in a straight line perpendicular to the street. These homes are often built with a narrow gable front with a porch, often with a similar porch at the rear. </w:t>
      </w:r>
      <w:r w:rsidR="00252D99">
        <w:t xml:space="preserve">(Reference:   </w:t>
      </w:r>
      <w:hyperlink r:id="rId29" w:history="1">
        <w:r w:rsidR="00252D99">
          <w:rPr>
            <w:rStyle w:val="Hyperlink"/>
          </w:rPr>
          <w:t>shotgun house</w:t>
        </w:r>
      </w:hyperlink>
      <w:r w:rsidR="00252D99">
        <w:t xml:space="preserve">. </w:t>
      </w:r>
      <w:proofErr w:type="gramStart"/>
      <w:r w:rsidR="00252D99">
        <w:t xml:space="preserve">(2006). In </w:t>
      </w:r>
      <w:r w:rsidR="00252D99">
        <w:rPr>
          <w:rStyle w:val="Emphasis"/>
        </w:rPr>
        <w:t>Dictionary of Architecture and Construction</w:t>
      </w:r>
      <w:r w:rsidR="00252D99">
        <w:t>.</w:t>
      </w:r>
      <w:proofErr w:type="gramEnd"/>
      <w:r w:rsidR="00252D99">
        <w:t xml:space="preserve"> Retrieved from </w:t>
      </w:r>
      <w:hyperlink r:id="rId30" w:history="1">
        <w:r w:rsidR="00252D99">
          <w:rPr>
            <w:rStyle w:val="Hyperlink"/>
          </w:rPr>
          <w:t>http://www.credoreference.com/entry/mhbuilding/shotgun_house</w:t>
        </w:r>
      </w:hyperlink>
      <w:r w:rsidR="00252D99">
        <w:t>)</w:t>
      </w:r>
    </w:p>
    <w:p w:rsidR="00252D99" w:rsidRDefault="00252D99" w:rsidP="00CD7A2C">
      <w:pPr>
        <w:spacing w:after="0" w:line="240" w:lineRule="auto"/>
      </w:pPr>
    </w:p>
    <w:p w:rsidR="00252D99" w:rsidRDefault="00252D99" w:rsidP="00CD7A2C">
      <w:pPr>
        <w:spacing w:after="0" w:line="240" w:lineRule="auto"/>
        <w:rPr>
          <w:rFonts w:eastAsia="Times New Roman" w:cs="Times New Roman"/>
          <w:sz w:val="24"/>
          <w:szCs w:val="24"/>
        </w:rPr>
      </w:pPr>
      <w:r>
        <w:t xml:space="preserve">There are several variations of this style, including the Double-barrel Shotgun, the Camelback, and the Double Width Shotgun. Double-barrel Shotguns are basically duplexes, or two separate Shotgun houses sharing a single, central wall to allow more houses to be built in an area. The Camelback is a Shotgun with a second story built onto the rear of the house. A Double Width Shotgun is a single structure that’s twice the width of a normal Shotgun. (Reference: </w:t>
      </w:r>
      <w:hyperlink r:id="rId31" w:history="1">
        <w:r>
          <w:rPr>
            <w:rStyle w:val="Hyperlink"/>
          </w:rPr>
          <w:t>http://www.casasugar.com/Architecture-Styles-Shotgun-House-1017383</w:t>
        </w:r>
      </w:hyperlink>
      <w:r>
        <w:t>)</w:t>
      </w:r>
    </w:p>
    <w:p w:rsidR="00252D99" w:rsidRDefault="00252D99">
      <w:pPr>
        <w:rPr>
          <w:rFonts w:eastAsia="Times New Roman"/>
        </w:rPr>
      </w:pPr>
      <w:r>
        <w:rPr>
          <w:rFonts w:eastAsia="Times New Roman"/>
        </w:rPr>
        <w:br w:type="page"/>
      </w:r>
    </w:p>
    <w:p w:rsidR="00252D99" w:rsidRDefault="00252D99" w:rsidP="00252D99">
      <w:pPr>
        <w:pStyle w:val="Heading2"/>
        <w:rPr>
          <w:rFonts w:eastAsia="Times New Roman"/>
        </w:rPr>
      </w:pPr>
      <w:bookmarkStart w:id="10" w:name="_Toc447227981"/>
      <w:r>
        <w:rPr>
          <w:rFonts w:eastAsia="Times New Roman"/>
        </w:rPr>
        <w:lastRenderedPageBreak/>
        <w:t>Mims</w:t>
      </w:r>
      <w:r w:rsidRPr="00A6786D">
        <w:rPr>
          <w:rFonts w:eastAsia="Times New Roman"/>
        </w:rPr>
        <w:t>, Florida</w:t>
      </w:r>
      <w:bookmarkEnd w:id="10"/>
    </w:p>
    <w:p w:rsidR="00252D99" w:rsidRDefault="00252D99" w:rsidP="001E6050">
      <w:pPr>
        <w:spacing w:before="100" w:beforeAutospacing="1" w:after="100" w:afterAutospacing="1" w:line="240" w:lineRule="auto"/>
        <w:rPr>
          <w:rFonts w:eastAsia="Times New Roman"/>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101600</wp:posOffset>
            </wp:positionV>
            <wp:extent cx="2914650" cy="1943100"/>
            <wp:effectExtent l="0" t="0" r="0" b="0"/>
            <wp:wrapTight wrapText="bothSides">
              <wp:wrapPolygon edited="0">
                <wp:start x="0" y="0"/>
                <wp:lineTo x="0" y="21388"/>
                <wp:lineTo x="21459" y="21388"/>
                <wp:lineTo x="21459" y="0"/>
                <wp:lineTo x="0" y="0"/>
              </wp:wrapPolygon>
            </wp:wrapTight>
            <wp:docPr id="5" name="Picture 5" descr="http://preservation.myfloridahistory.org/wp-content/uploads/2012/06/IMG_207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eservation.myfloridahistory.org/wp-content/uploads/2012/06/IMG_2076-300x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67000" cy="1940668"/>
            <wp:effectExtent l="19050" t="19050" r="19050" b="21590"/>
            <wp:docPr id="6" name="Picture 6" descr="http://preservation.myfloridahistory.org/wp-content/uploads/2012/06/Moore-Home_exploded-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eservation.myfloridahistory.org/wp-content/uploads/2012/06/Moore-Home_exploded-300x2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940668"/>
                    </a:xfrm>
                    <a:prstGeom prst="rect">
                      <a:avLst/>
                    </a:prstGeom>
                    <a:noFill/>
                    <a:ln>
                      <a:solidFill>
                        <a:schemeClr val="accent1"/>
                      </a:solidFill>
                    </a:ln>
                  </pic:spPr>
                </pic:pic>
              </a:graphicData>
            </a:graphic>
          </wp:inline>
        </w:drawing>
      </w:r>
    </w:p>
    <w:p w:rsidR="00252D99" w:rsidRDefault="00252D99" w:rsidP="001E6050">
      <w:pPr>
        <w:spacing w:before="100" w:beforeAutospacing="1" w:after="100" w:afterAutospacing="1" w:line="240" w:lineRule="auto"/>
      </w:pPr>
      <w:r>
        <w:t>Double Width Shotgun, Restored Home of Harry &amp; Harriette Moore</w:t>
      </w:r>
      <w:r w:rsidR="000F335A">
        <w:t xml:space="preserve"> (left); photo after 1951 bombing (right) </w:t>
      </w:r>
      <w:r>
        <w:t xml:space="preserve">Image on left by </w:t>
      </w:r>
      <w:proofErr w:type="spellStart"/>
      <w:r>
        <w:t>Lesa</w:t>
      </w:r>
      <w:proofErr w:type="spellEnd"/>
      <w:r>
        <w:t xml:space="preserve"> </w:t>
      </w:r>
      <w:proofErr w:type="spellStart"/>
      <w:r>
        <w:t>Lorusso</w:t>
      </w:r>
      <w:proofErr w:type="spellEnd"/>
      <w:r>
        <w:t>, Image on right from State Archives of FL, FL Memory</w:t>
      </w:r>
    </w:p>
    <w:p w:rsidR="00252D99" w:rsidRDefault="00252D99" w:rsidP="001E6050">
      <w:pPr>
        <w:spacing w:before="100" w:beforeAutospacing="1" w:after="100" w:afterAutospacing="1" w:line="240" w:lineRule="auto"/>
        <w:rPr>
          <w:rFonts w:eastAsia="Times New Roman"/>
        </w:rPr>
      </w:pPr>
      <w:r>
        <w:t>Nestled on 12 acres of old orange groves in Mims, Florida stands an example of the uniquely African American Vernacular style. Located on the property of the Harry T. &amp; Harriette V. Moore Memorial Park &amp; Cultural Center, this home is a replica of the home shared by American Civil Rights leaders Harry and Harriette Moore and serves today as a teaching tool to visitors of the complex. Harry T. Moore was organizer, president and state coordinator of the Florida branch of the NAACP. Moore and his wife Henrietta were educators and champions for racial equality. They were killed in a bombing at their home on Christmas Eve 1951. Although the original structure was destroyed in 1951 when a bomb beneath their bedroom floor destroyed the Moore’s home, a historically accurate replica has been rebuilt and tours are provided by knowledgeable docents.</w:t>
      </w:r>
    </w:p>
    <w:p w:rsidR="00252D99" w:rsidRPr="00252D99" w:rsidRDefault="00A37E2A" w:rsidP="00C72BF1">
      <w:hyperlink r:id="rId34" w:tooltip="American Vernacular Architecture: The Shotgun Style in Florida" w:history="1">
        <w:r w:rsidR="00252D99" w:rsidRPr="00252D99">
          <w:rPr>
            <w:rStyle w:val="Hyperlink"/>
            <w:sz w:val="24"/>
            <w:szCs w:val="24"/>
          </w:rPr>
          <w:t>American Vernacular Architecture: The Shotgun Style in Florida</w:t>
        </w:r>
      </w:hyperlink>
    </w:p>
    <w:p w:rsidR="00252D99" w:rsidRDefault="00252D99" w:rsidP="001E6050">
      <w:pPr>
        <w:spacing w:before="100" w:beforeAutospacing="1" w:after="100" w:afterAutospacing="1" w:line="240" w:lineRule="auto"/>
        <w:rPr>
          <w:rFonts w:eastAsia="Times New Roman"/>
        </w:rPr>
      </w:pPr>
      <w:r>
        <w:t xml:space="preserve">By </w:t>
      </w:r>
      <w:hyperlink r:id="rId35" w:tooltip="lesa.lorusso" w:history="1">
        <w:proofErr w:type="spellStart"/>
        <w:r>
          <w:rPr>
            <w:rStyle w:val="Hyperlink"/>
          </w:rPr>
          <w:t>lesa.lorusso</w:t>
        </w:r>
        <w:proofErr w:type="spellEnd"/>
      </w:hyperlink>
      <w:r>
        <w:t xml:space="preserve"> on June 13, 2012 </w:t>
      </w:r>
      <w:r>
        <w:rPr>
          <w:rStyle w:val="before"/>
        </w:rPr>
        <w:t xml:space="preserve">in </w:t>
      </w:r>
      <w:hyperlink r:id="rId36" w:history="1">
        <w:r>
          <w:rPr>
            <w:rStyle w:val="Hyperlink"/>
          </w:rPr>
          <w:t>Community</w:t>
        </w:r>
      </w:hyperlink>
      <w:r>
        <w:rPr>
          <w:rStyle w:val="category"/>
        </w:rPr>
        <w:t xml:space="preserve">, </w:t>
      </w:r>
      <w:hyperlink r:id="rId37" w:history="1">
        <w:r>
          <w:rPr>
            <w:rStyle w:val="Hyperlink"/>
          </w:rPr>
          <w:t>Florida Historical Society</w:t>
        </w:r>
      </w:hyperlink>
    </w:p>
    <w:p w:rsidR="001E6050" w:rsidRDefault="001E6050" w:rsidP="001E6050">
      <w:pPr>
        <w:spacing w:before="100" w:beforeAutospacing="1" w:after="100" w:afterAutospacing="1" w:line="240" w:lineRule="auto"/>
        <w:rPr>
          <w:rFonts w:asciiTheme="majorHAnsi" w:eastAsia="Times New Roman" w:hAnsiTheme="majorHAnsi" w:cstheme="majorBidi"/>
          <w:b/>
          <w:bCs/>
          <w:sz w:val="26"/>
          <w:szCs w:val="26"/>
        </w:rPr>
      </w:pPr>
      <w:r>
        <w:rPr>
          <w:rFonts w:eastAsia="Times New Roman"/>
        </w:rPr>
        <w:br w:type="page"/>
      </w:r>
    </w:p>
    <w:p w:rsidR="001E6050" w:rsidRDefault="001E6050" w:rsidP="001E6050">
      <w:pPr>
        <w:pStyle w:val="Heading2"/>
        <w:rPr>
          <w:rFonts w:eastAsia="Times New Roman"/>
        </w:rPr>
      </w:pPr>
      <w:bookmarkStart w:id="11" w:name="_Toc439608304"/>
      <w:bookmarkStart w:id="12" w:name="_Toc447227982"/>
      <w:r>
        <w:rPr>
          <w:rFonts w:eastAsia="Times New Roman"/>
        </w:rPr>
        <w:lastRenderedPageBreak/>
        <w:t>Pahokee</w:t>
      </w:r>
      <w:r w:rsidRPr="00A6786D">
        <w:rPr>
          <w:rFonts w:eastAsia="Times New Roman"/>
        </w:rPr>
        <w:t>, Florida</w:t>
      </w:r>
      <w:bookmarkEnd w:id="11"/>
      <w:bookmarkEnd w:id="12"/>
    </w:p>
    <w:p w:rsidR="00CD7A2C" w:rsidRDefault="00CD7A2C" w:rsidP="001E6050">
      <w:pPr>
        <w:spacing w:after="0" w:line="240" w:lineRule="auto"/>
        <w:rPr>
          <w:rFonts w:eastAsia="Times New Roman" w:cs="Times New Roman"/>
          <w:sz w:val="24"/>
          <w:szCs w:val="24"/>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-3175</wp:posOffset>
            </wp:positionV>
            <wp:extent cx="4993005" cy="3295650"/>
            <wp:effectExtent l="0" t="0" r="0" b="0"/>
            <wp:wrapTight wrapText="bothSides">
              <wp:wrapPolygon edited="0">
                <wp:start x="0" y="0"/>
                <wp:lineTo x="0" y="21475"/>
                <wp:lineTo x="21509" y="21475"/>
                <wp:lineTo x="21509" y="0"/>
                <wp:lineTo x="0" y="0"/>
              </wp:wrapPolygon>
            </wp:wrapTight>
            <wp:docPr id="4" name="Picture 4" descr="http://preservation.myfloridahistory.org/wp-content/uploads/2012/06/Row-of-shotgun-houses_Pahokee_Rosenberg-Jan-Coll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servation.myfloridahistory.org/wp-content/uploads/2012/06/Row-of-shotgun-houses_Pahokee_Rosenberg-Jan-Collecto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300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Pr="00CD7A2C" w:rsidRDefault="00CD7A2C" w:rsidP="001E6050">
      <w:pPr>
        <w:spacing w:after="0" w:line="240" w:lineRule="auto"/>
        <w:rPr>
          <w:rFonts w:eastAsia="Times New Roman" w:cs="Times New Roman"/>
          <w:sz w:val="24"/>
          <w:szCs w:val="24"/>
        </w:rPr>
      </w:pPr>
    </w:p>
    <w:p w:rsidR="00CD7A2C" w:rsidRPr="00CD7A2C" w:rsidRDefault="00CD7A2C" w:rsidP="001E6050">
      <w:pPr>
        <w:spacing w:after="0" w:line="240" w:lineRule="auto"/>
        <w:rPr>
          <w:rFonts w:eastAsia="Times New Roman" w:cs="Times New Roman"/>
          <w:sz w:val="24"/>
          <w:szCs w:val="24"/>
        </w:rPr>
      </w:pPr>
      <w:r w:rsidRPr="00CD7A2C">
        <w:rPr>
          <w:rFonts w:eastAsia="Times New Roman" w:cs="Times New Roman"/>
          <w:sz w:val="24"/>
          <w:szCs w:val="24"/>
        </w:rPr>
        <w:t>Row of shotgun houses</w:t>
      </w: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Default="00CD7A2C" w:rsidP="001E6050">
      <w:pPr>
        <w:spacing w:after="0" w:line="240" w:lineRule="auto"/>
        <w:rPr>
          <w:rFonts w:eastAsia="Times New Roman" w:cs="Times New Roman"/>
        </w:rPr>
      </w:pPr>
    </w:p>
    <w:p w:rsidR="00CD7A2C" w:rsidRPr="00CD7A2C" w:rsidRDefault="00CD7A2C" w:rsidP="001E6050">
      <w:pPr>
        <w:spacing w:after="0" w:line="240" w:lineRule="auto"/>
        <w:rPr>
          <w:rFonts w:eastAsia="Times New Roman" w:cs="Times New Roman"/>
        </w:rPr>
      </w:pPr>
    </w:p>
    <w:p w:rsidR="001E6050" w:rsidRPr="00CD7A2C" w:rsidRDefault="001E6050" w:rsidP="00CD7A2C">
      <w:pPr>
        <w:spacing w:after="0" w:line="240" w:lineRule="auto"/>
        <w:rPr>
          <w:rFonts w:eastAsia="Times New Roman" w:cs="Times New Roman"/>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4445</wp:posOffset>
            </wp:positionV>
            <wp:extent cx="4581525" cy="3009900"/>
            <wp:effectExtent l="0" t="0" r="9525" b="0"/>
            <wp:wrapTight wrapText="bothSides">
              <wp:wrapPolygon edited="0">
                <wp:start x="0" y="0"/>
                <wp:lineTo x="0" y="21463"/>
                <wp:lineTo x="21555" y="21463"/>
                <wp:lineTo x="21555" y="0"/>
                <wp:lineTo x="0" y="0"/>
              </wp:wrapPolygon>
            </wp:wrapTight>
            <wp:docPr id="20" name="Picture 20" descr="Unidentified shotgun house in Pahokee - Palm Beach County,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entified shotgun house in Pahokee - Palm Beach County, Flori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A2C" w:rsidRPr="00CD7A2C" w:rsidRDefault="00CD7A2C" w:rsidP="00C72BF1">
      <w:r>
        <w:t>Close up of u</w:t>
      </w:r>
      <w:r w:rsidRPr="00CD7A2C">
        <w:t>nidentified shotgun house in Pahokee</w:t>
      </w:r>
      <w:r>
        <w:t>,</w:t>
      </w:r>
      <w:r w:rsidRPr="00CD7A2C">
        <w:t xml:space="preserve"> Palm Beach County, Florida</w:t>
      </w:r>
    </w:p>
    <w:p w:rsidR="001E6050" w:rsidRPr="007A6887" w:rsidRDefault="001E6050" w:rsidP="001E6050">
      <w:pPr>
        <w:spacing w:before="100" w:beforeAutospacing="1" w:after="100" w:afterAutospacing="1" w:line="240" w:lineRule="auto"/>
        <w:rPr>
          <w:rFonts w:eastAsia="Times New Roman" w:cs="Times New Roman"/>
          <w:sz w:val="24"/>
          <w:szCs w:val="24"/>
        </w:rPr>
      </w:pPr>
      <w:r w:rsidRPr="007A6887">
        <w:rPr>
          <w:rFonts w:eastAsia="Times New Roman" w:cs="Times New Roman"/>
          <w:b/>
          <w:bCs/>
          <w:sz w:val="24"/>
          <w:szCs w:val="24"/>
        </w:rPr>
        <w:t xml:space="preserve">Credit this photo: </w:t>
      </w:r>
      <w:r w:rsidRPr="007A6887">
        <w:rPr>
          <w:rFonts w:eastAsia="Times New Roman" w:cs="Times New Roman"/>
          <w:sz w:val="24"/>
          <w:szCs w:val="24"/>
        </w:rPr>
        <w:t xml:space="preserve">State Archives of Florida, </w:t>
      </w:r>
      <w:r w:rsidRPr="007A6887">
        <w:rPr>
          <w:rFonts w:eastAsia="Times New Roman" w:cs="Times New Roman"/>
          <w:i/>
          <w:iCs/>
          <w:sz w:val="24"/>
          <w:szCs w:val="24"/>
        </w:rPr>
        <w:t>Florida Memory</w:t>
      </w:r>
      <w:r w:rsidRPr="007A6887">
        <w:rPr>
          <w:rFonts w:eastAsia="Times New Roman" w:cs="Times New Roman"/>
          <w:sz w:val="24"/>
          <w:szCs w:val="24"/>
        </w:rPr>
        <w:t xml:space="preserve">, </w:t>
      </w:r>
      <w:proofErr w:type="gramStart"/>
      <w:r w:rsidRPr="007A6887">
        <w:rPr>
          <w:rFonts w:eastAsia="Times New Roman" w:cs="Times New Roman"/>
          <w:sz w:val="24"/>
          <w:szCs w:val="24"/>
        </w:rPr>
        <w:t>https</w:t>
      </w:r>
      <w:proofErr w:type="gramEnd"/>
      <w:r w:rsidRPr="007A6887">
        <w:rPr>
          <w:rFonts w:eastAsia="Times New Roman" w:cs="Times New Roman"/>
          <w:sz w:val="24"/>
          <w:szCs w:val="24"/>
        </w:rPr>
        <w:t xml:space="preserve">://floridamemory.com/items/show/108745 </w:t>
      </w:r>
      <w:r w:rsidRPr="007A6887">
        <w:rPr>
          <w:rFonts w:eastAsia="Times New Roman" w:cs="Times New Roman"/>
          <w:sz w:val="24"/>
          <w:szCs w:val="24"/>
        </w:rPr>
        <w:br/>
        <w:t xml:space="preserve">(please include photographer's name when noted). </w:t>
      </w:r>
    </w:p>
    <w:p w:rsidR="001E6050" w:rsidRPr="007A6887" w:rsidRDefault="001E6050" w:rsidP="001E6050">
      <w:pPr>
        <w:spacing w:after="0" w:line="240" w:lineRule="auto"/>
        <w:rPr>
          <w:rFonts w:eastAsia="Times New Roman" w:cs="Times New Roman"/>
          <w:sz w:val="24"/>
          <w:szCs w:val="24"/>
        </w:rPr>
      </w:pPr>
      <w:r w:rsidRPr="007A6887">
        <w:rPr>
          <w:rFonts w:eastAsia="Times New Roman" w:cs="Times New Roman"/>
          <w:sz w:val="24"/>
          <w:szCs w:val="24"/>
        </w:rPr>
        <w:t xml:space="preserve">See more at: </w:t>
      </w:r>
      <w:hyperlink r:id="rId40" w:anchor="sthash.uaApnhWd.dpuf" w:history="1">
        <w:r w:rsidR="007A6887" w:rsidRPr="00E50AA4">
          <w:rPr>
            <w:rStyle w:val="Hyperlink"/>
            <w:rFonts w:eastAsia="Times New Roman" w:cs="Times New Roman"/>
            <w:sz w:val="24"/>
            <w:szCs w:val="24"/>
          </w:rPr>
          <w:t>https://www.floridamemory.com/items/show/108745#sthash.uaApnhWd.dpuf</w:t>
        </w:r>
      </w:hyperlink>
      <w:r w:rsidR="007A6887">
        <w:rPr>
          <w:rFonts w:eastAsia="Times New Roman" w:cs="Times New Roman"/>
          <w:sz w:val="24"/>
          <w:szCs w:val="24"/>
        </w:rPr>
        <w:t xml:space="preserve"> </w:t>
      </w:r>
    </w:p>
    <w:p w:rsidR="001E6050" w:rsidRDefault="00A37E2A" w:rsidP="001E6050">
      <w:hyperlink r:id="rId41" w:history="1">
        <w:r w:rsidR="001E6050" w:rsidRPr="000253CD">
          <w:rPr>
            <w:rStyle w:val="Hyperlink"/>
          </w:rPr>
          <w:t>https://www.floridamemory.com/items/show/108745</w:t>
        </w:r>
      </w:hyperlink>
      <w:r w:rsidR="001E6050">
        <w:t xml:space="preserve"> </w:t>
      </w:r>
    </w:p>
    <w:p w:rsidR="000F335A" w:rsidRDefault="000F335A">
      <w:r>
        <w:br w:type="page"/>
      </w:r>
    </w:p>
    <w:p w:rsidR="00462E84" w:rsidRDefault="000F335A" w:rsidP="001E6050">
      <w:pPr>
        <w:pStyle w:val="Heading2"/>
      </w:pPr>
      <w:bookmarkStart w:id="13" w:name="_Toc447227983"/>
      <w:r>
        <w:lastRenderedPageBreak/>
        <w:t>Pensacola, Florida</w:t>
      </w:r>
      <w:bookmarkEnd w:id="13"/>
    </w:p>
    <w:p w:rsidR="000F335A" w:rsidRDefault="000F335A" w:rsidP="000F335A">
      <w:pPr>
        <w:spacing w:after="0" w:line="240" w:lineRule="auto"/>
        <w:rPr>
          <w:sz w:val="24"/>
          <w:szCs w:val="24"/>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-3175</wp:posOffset>
            </wp:positionV>
            <wp:extent cx="4810125" cy="5962650"/>
            <wp:effectExtent l="0" t="0" r="9525" b="0"/>
            <wp:wrapTight wrapText="bothSides">
              <wp:wrapPolygon edited="0">
                <wp:start x="0" y="0"/>
                <wp:lineTo x="0" y="21531"/>
                <wp:lineTo x="21557" y="21531"/>
                <wp:lineTo x="21557" y="0"/>
                <wp:lineTo x="0" y="0"/>
              </wp:wrapPolygon>
            </wp:wrapTight>
            <wp:docPr id="7" name="Picture 7" descr="http://filmnorthflorida.com/photos/Pensacola:-Seville-Historic-District:-249-East-Intendencia-Street/thumbs/Rhisa_01+WEB.jpg.width.4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mnorthflorida.com/photos/Pensacola:-Seville-Historic-District:-249-East-Intendencia-Street/thumbs/Rhisa_01+WEB.jpg.width.440.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0125"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35A" w:rsidRPr="000F335A" w:rsidRDefault="000F335A" w:rsidP="000F335A">
      <w:pPr>
        <w:spacing w:after="0" w:line="240" w:lineRule="auto"/>
        <w:rPr>
          <w:sz w:val="24"/>
          <w:szCs w:val="24"/>
        </w:rPr>
      </w:pPr>
    </w:p>
    <w:p w:rsidR="000F335A" w:rsidRDefault="000F335A" w:rsidP="000F335A">
      <w:pPr>
        <w:spacing w:after="0" w:line="240" w:lineRule="auto"/>
        <w:rPr>
          <w:sz w:val="24"/>
          <w:szCs w:val="24"/>
        </w:rPr>
      </w:pPr>
      <w:r w:rsidRPr="000F335A">
        <w:rPr>
          <w:sz w:val="24"/>
          <w:szCs w:val="24"/>
        </w:rPr>
        <w:t xml:space="preserve">Seville Historic District: 249 East </w:t>
      </w:r>
      <w:proofErr w:type="spellStart"/>
      <w:r w:rsidRPr="000F335A">
        <w:rPr>
          <w:sz w:val="24"/>
          <w:szCs w:val="24"/>
        </w:rPr>
        <w:t>Intendencia</w:t>
      </w:r>
      <w:proofErr w:type="spellEnd"/>
      <w:r w:rsidRPr="000F335A">
        <w:rPr>
          <w:sz w:val="24"/>
          <w:szCs w:val="24"/>
        </w:rPr>
        <w:t xml:space="preserve"> Stree</w:t>
      </w:r>
      <w:r>
        <w:rPr>
          <w:sz w:val="24"/>
          <w:szCs w:val="24"/>
        </w:rPr>
        <w:t>t</w:t>
      </w:r>
      <w:r w:rsidRPr="000F335A">
        <w:rPr>
          <w:sz w:val="24"/>
          <w:szCs w:val="24"/>
        </w:rPr>
        <w:t xml:space="preserve"> </w:t>
      </w:r>
    </w:p>
    <w:p w:rsidR="000F335A" w:rsidRPr="000F335A" w:rsidRDefault="000F335A" w:rsidP="000F335A">
      <w:pPr>
        <w:spacing w:after="0" w:line="240" w:lineRule="auto"/>
        <w:rPr>
          <w:sz w:val="24"/>
          <w:szCs w:val="24"/>
        </w:rPr>
      </w:pPr>
    </w:p>
    <w:p w:rsidR="000F335A" w:rsidRPr="000F335A" w:rsidRDefault="000F335A" w:rsidP="000F335A">
      <w:pPr>
        <w:spacing w:after="0" w:line="240" w:lineRule="auto"/>
        <w:rPr>
          <w:sz w:val="24"/>
          <w:szCs w:val="24"/>
        </w:rPr>
      </w:pPr>
      <w:r w:rsidRPr="000F335A">
        <w:rPr>
          <w:sz w:val="24"/>
          <w:szCs w:val="24"/>
        </w:rPr>
        <w:t xml:space="preserve">There </w:t>
      </w:r>
      <w:proofErr w:type="gramStart"/>
      <w:r w:rsidRPr="000F335A">
        <w:rPr>
          <w:sz w:val="24"/>
          <w:szCs w:val="24"/>
        </w:rPr>
        <w:t>are approximately a dozen of this</w:t>
      </w:r>
      <w:proofErr w:type="gramEnd"/>
      <w:r w:rsidRPr="000F335A">
        <w:rPr>
          <w:sz w:val="24"/>
          <w:szCs w:val="24"/>
        </w:rPr>
        <w:t xml:space="preserve"> style home remaining in the district. These houses were built for mill workers. There are three in a row in the 200 block of </w:t>
      </w:r>
      <w:proofErr w:type="spellStart"/>
      <w:r w:rsidRPr="000F335A">
        <w:rPr>
          <w:sz w:val="24"/>
          <w:szCs w:val="24"/>
        </w:rPr>
        <w:t>Intendencia</w:t>
      </w:r>
      <w:proofErr w:type="spellEnd"/>
      <w:r w:rsidRPr="000F335A">
        <w:rPr>
          <w:sz w:val="24"/>
          <w:szCs w:val="24"/>
        </w:rPr>
        <w:t xml:space="preserve"> St.</w:t>
      </w:r>
    </w:p>
    <w:p w:rsidR="000F335A" w:rsidRPr="000F335A" w:rsidRDefault="000F335A" w:rsidP="000F335A">
      <w:pPr>
        <w:spacing w:after="0" w:line="240" w:lineRule="auto"/>
        <w:rPr>
          <w:sz w:val="24"/>
          <w:szCs w:val="24"/>
        </w:rPr>
      </w:pPr>
    </w:p>
    <w:p w:rsidR="000F335A" w:rsidRPr="000F335A" w:rsidRDefault="000F335A" w:rsidP="000F335A">
      <w:pPr>
        <w:spacing w:after="0" w:line="240" w:lineRule="auto"/>
        <w:rPr>
          <w:sz w:val="24"/>
          <w:szCs w:val="24"/>
        </w:rPr>
      </w:pPr>
      <w:r w:rsidRPr="000F335A">
        <w:rPr>
          <w:sz w:val="24"/>
          <w:szCs w:val="24"/>
        </w:rPr>
        <w:t>In the 1800’s many new buyers couldn’t afford Victorian, Edwardian, or Queen Anne homes that were popular at that time. To make purchasing more affordable, something simpler was needed. They looked for a structure that could be erected easily, quickly and inexpensively. The shotgun house filled the bill.</w:t>
      </w:r>
    </w:p>
    <w:p w:rsidR="000F335A" w:rsidRPr="000F335A" w:rsidRDefault="000F335A" w:rsidP="000F335A">
      <w:pPr>
        <w:spacing w:after="0" w:line="240" w:lineRule="auto"/>
        <w:rPr>
          <w:sz w:val="24"/>
          <w:szCs w:val="24"/>
        </w:rPr>
      </w:pPr>
    </w:p>
    <w:p w:rsidR="000F335A" w:rsidRDefault="000F335A" w:rsidP="000F335A">
      <w:pPr>
        <w:spacing w:after="0" w:line="240" w:lineRule="auto"/>
        <w:rPr>
          <w:sz w:val="24"/>
          <w:szCs w:val="24"/>
        </w:rPr>
      </w:pPr>
      <w:r w:rsidRPr="000F335A">
        <w:rPr>
          <w:sz w:val="24"/>
          <w:szCs w:val="24"/>
        </w:rPr>
        <w:t>As the shotgun house evolved through the 19th century, it was embellished with decorative elements borrowed from popular tastes of the time, from Greek revival to Victorian gingerbread.</w:t>
      </w:r>
    </w:p>
    <w:p w:rsidR="000F335A" w:rsidRDefault="000F335A" w:rsidP="000F335A">
      <w:pPr>
        <w:spacing w:after="0" w:line="240" w:lineRule="auto"/>
        <w:rPr>
          <w:sz w:val="24"/>
          <w:szCs w:val="24"/>
        </w:rPr>
      </w:pPr>
    </w:p>
    <w:p w:rsidR="000F335A" w:rsidRDefault="00A37E2A" w:rsidP="000F335A">
      <w:pPr>
        <w:spacing w:after="0" w:line="240" w:lineRule="auto"/>
        <w:rPr>
          <w:sz w:val="24"/>
          <w:szCs w:val="24"/>
        </w:rPr>
      </w:pPr>
      <w:hyperlink r:id="rId43" w:history="1">
        <w:r w:rsidR="000F335A" w:rsidRPr="000F335A">
          <w:rPr>
            <w:rStyle w:val="Hyperlink"/>
            <w:sz w:val="24"/>
            <w:szCs w:val="24"/>
          </w:rPr>
          <w:t>Film North Florida</w:t>
        </w:r>
      </w:hyperlink>
      <w:r w:rsidR="000F335A">
        <w:rPr>
          <w:sz w:val="24"/>
          <w:szCs w:val="24"/>
        </w:rPr>
        <w:t xml:space="preserve"> </w:t>
      </w:r>
    </w:p>
    <w:p w:rsidR="000F335A" w:rsidRDefault="00A37E2A" w:rsidP="000F335A">
      <w:pPr>
        <w:spacing w:after="0" w:line="240" w:lineRule="auto"/>
        <w:rPr>
          <w:rStyle w:val="Hyperlink"/>
          <w:sz w:val="24"/>
          <w:szCs w:val="24"/>
        </w:rPr>
      </w:pPr>
      <w:hyperlink r:id="rId44" w:history="1">
        <w:r w:rsidR="007E7B0F" w:rsidRPr="00856815">
          <w:rPr>
            <w:rStyle w:val="Hyperlink"/>
            <w:sz w:val="24"/>
            <w:szCs w:val="24"/>
          </w:rPr>
          <w:t>http://filmnorthflorida.com/photos/location/Pensacola:-Seville-Historic-District:-249-East-Intendencia-Street</w:t>
        </w:r>
      </w:hyperlink>
    </w:p>
    <w:p w:rsidR="0022278D" w:rsidRPr="0022278D" w:rsidRDefault="0022278D" w:rsidP="000F335A">
      <w:pPr>
        <w:spacing w:after="0" w:line="240" w:lineRule="auto"/>
        <w:rPr>
          <w:rStyle w:val="Hyperlink"/>
          <w:color w:val="auto"/>
          <w:sz w:val="24"/>
          <w:szCs w:val="24"/>
        </w:rPr>
      </w:pPr>
    </w:p>
    <w:p w:rsidR="0022278D" w:rsidRPr="0022278D" w:rsidRDefault="0022278D" w:rsidP="000F335A">
      <w:pPr>
        <w:spacing w:after="0" w:line="240" w:lineRule="auto"/>
        <w:rPr>
          <w:rStyle w:val="Hyperlink"/>
          <w:color w:val="auto"/>
          <w:sz w:val="24"/>
          <w:szCs w:val="24"/>
        </w:rPr>
      </w:pPr>
      <w:r>
        <w:rPr>
          <w:noProof/>
        </w:rPr>
        <w:drawing>
          <wp:inline distT="0" distB="0" distL="0" distR="0">
            <wp:extent cx="5943600" cy="4461263"/>
            <wp:effectExtent l="0" t="0" r="0" b="0"/>
            <wp:docPr id="14" name="Picture 14" descr="http://static.panoramio.com/photos/large/8709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panoramio.com/photos/large/8709299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61263"/>
                    </a:xfrm>
                    <a:prstGeom prst="rect">
                      <a:avLst/>
                    </a:prstGeom>
                    <a:noFill/>
                    <a:ln>
                      <a:noFill/>
                    </a:ln>
                  </pic:spPr>
                </pic:pic>
              </a:graphicData>
            </a:graphic>
          </wp:inline>
        </w:drawing>
      </w:r>
    </w:p>
    <w:p w:rsidR="00D87635" w:rsidRPr="00D87635" w:rsidRDefault="00D87635" w:rsidP="00D87635">
      <w:pPr>
        <w:ind w:left="720" w:hanging="720"/>
        <w:rPr>
          <w:sz w:val="24"/>
          <w:szCs w:val="24"/>
        </w:rPr>
      </w:pPr>
      <w:r>
        <w:rPr>
          <w:sz w:val="24"/>
          <w:szCs w:val="24"/>
        </w:rPr>
        <w:t>T</w:t>
      </w:r>
      <w:r w:rsidRPr="00D87635">
        <w:rPr>
          <w:sz w:val="24"/>
          <w:szCs w:val="24"/>
        </w:rPr>
        <w:t xml:space="preserve">rue SHOTGUN house, Seville Quarter, Pensacola (12-30-2011) </w:t>
      </w:r>
    </w:p>
    <w:p w:rsidR="0022278D" w:rsidRPr="0022278D" w:rsidRDefault="00D87635" w:rsidP="000F335A">
      <w:pPr>
        <w:spacing w:after="0" w:line="240" w:lineRule="auto"/>
        <w:rPr>
          <w:rStyle w:val="Hyperlink"/>
          <w:color w:val="auto"/>
          <w:sz w:val="24"/>
          <w:szCs w:val="24"/>
        </w:rPr>
      </w:pPr>
      <w:hyperlink r:id="rId46" w:history="1">
        <w:r w:rsidRPr="00856815">
          <w:rPr>
            <w:rStyle w:val="Hyperlink"/>
            <w:sz w:val="24"/>
            <w:szCs w:val="24"/>
          </w:rPr>
          <w:t>http://www.panoramio.com/photo/87092992</w:t>
        </w:r>
      </w:hyperlink>
      <w:r>
        <w:rPr>
          <w:rStyle w:val="Hyperlink"/>
          <w:color w:val="auto"/>
          <w:sz w:val="24"/>
          <w:szCs w:val="24"/>
        </w:rPr>
        <w:t xml:space="preserve"> </w:t>
      </w:r>
    </w:p>
    <w:p w:rsidR="0022278D" w:rsidRDefault="0022278D" w:rsidP="000F335A">
      <w:pPr>
        <w:spacing w:after="0" w:line="240" w:lineRule="auto"/>
        <w:rPr>
          <w:sz w:val="24"/>
          <w:szCs w:val="24"/>
        </w:rPr>
      </w:pPr>
    </w:p>
    <w:p w:rsidR="007E7B0F" w:rsidRDefault="007E7B0F" w:rsidP="007E7B0F">
      <w:pPr>
        <w:pStyle w:val="Heading2"/>
      </w:pPr>
      <w:bookmarkStart w:id="14" w:name="_Toc447227984"/>
      <w:r>
        <w:rPr>
          <w:sz w:val="24"/>
          <w:szCs w:val="24"/>
        </w:rPr>
        <w:lastRenderedPageBreak/>
        <w:t>St. Augustine,</w:t>
      </w:r>
      <w:r>
        <w:t xml:space="preserve"> Florida; Lincolnville Neighborhood</w:t>
      </w:r>
      <w:bookmarkEnd w:id="14"/>
    </w:p>
    <w:p w:rsidR="007E7B0F" w:rsidRDefault="00C72BF1" w:rsidP="00C72BF1">
      <w:pPr>
        <w:rPr>
          <w:sz w:val="24"/>
          <w:szCs w:val="24"/>
        </w:rPr>
      </w:pPr>
      <w:r>
        <w:rPr>
          <w:noProof/>
        </w:rPr>
        <w:drawing>
          <wp:anchor distT="0" distB="0" distL="114300" distR="114300" simplePos="0" relativeHeight="251670528" behindDoc="1" locked="0" layoutInCell="1" allowOverlap="1" wp14:anchorId="671844A2" wp14:editId="290DF06A">
            <wp:simplePos x="0" y="0"/>
            <wp:positionH relativeFrom="column">
              <wp:posOffset>0</wp:posOffset>
            </wp:positionH>
            <wp:positionV relativeFrom="paragraph">
              <wp:posOffset>-3175</wp:posOffset>
            </wp:positionV>
            <wp:extent cx="2286000" cy="3048000"/>
            <wp:effectExtent l="0" t="0" r="0" b="0"/>
            <wp:wrapTight wrapText="bothSides">
              <wp:wrapPolygon edited="0">
                <wp:start x="0" y="0"/>
                <wp:lineTo x="0" y="21465"/>
                <wp:lineTo x="21420" y="21465"/>
                <wp:lineTo x="21420" y="0"/>
                <wp:lineTo x="0" y="0"/>
              </wp:wrapPolygon>
            </wp:wrapTight>
            <wp:docPr id="13" name="Picture 13" descr="http://3.bp.blogspot.com/-VrMIdsNc4gQ/UcIKxY7wVUI/AAAAAAAAGHU/1lp_hMz2bsY/s320/Bike+shotgun+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VrMIdsNc4gQ/UcIKxY7wVUI/AAAAAAAAGHU/1lp_hMz2bsY/s320/Bike+shotgun+singl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B0F">
        <w:rPr>
          <w:noProof/>
        </w:rPr>
        <w:drawing>
          <wp:inline distT="0" distB="0" distL="0" distR="0" wp14:anchorId="4E8B4464" wp14:editId="4FCB9615">
            <wp:extent cx="3848100" cy="2886075"/>
            <wp:effectExtent l="0" t="0" r="0" b="9525"/>
            <wp:docPr id="12" name="Picture 12" descr="http://1.bp.blogspot.com/--7zFB9cfo9k/UcIK69mxvEI/AAAAAAAAGHg/FOQs7bWmzy0/s320/Bike+shotguns+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7zFB9cfo9k/UcIK69mxvEI/AAAAAAAAGHg/FOQs7bWmzy0/s320/Bike+shotguns+plaz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p w:rsidR="00C72BF1" w:rsidRPr="007E7B0F" w:rsidRDefault="007E7B0F" w:rsidP="00C72BF1">
      <w:pPr>
        <w:spacing w:after="0" w:line="240" w:lineRule="auto"/>
        <w:rPr>
          <w:sz w:val="24"/>
          <w:szCs w:val="24"/>
        </w:rPr>
      </w:pPr>
      <w:r w:rsidRPr="007E7B0F">
        <w:rPr>
          <w:sz w:val="24"/>
          <w:szCs w:val="24"/>
        </w:rPr>
        <w:t>From: A Lincolnville Bike Tour</w:t>
      </w:r>
      <w:r w:rsidR="00C72BF1">
        <w:rPr>
          <w:sz w:val="24"/>
          <w:szCs w:val="24"/>
        </w:rPr>
        <w:t xml:space="preserve">, </w:t>
      </w:r>
      <w:r w:rsidR="00C72BF1" w:rsidRPr="007E7B0F">
        <w:rPr>
          <w:sz w:val="24"/>
          <w:szCs w:val="24"/>
        </w:rPr>
        <w:t>Wednesday, June 19, 2013</w:t>
      </w:r>
    </w:p>
    <w:p w:rsidR="007E7B0F" w:rsidRPr="007E7B0F" w:rsidRDefault="007E7B0F" w:rsidP="007E7B0F">
      <w:pPr>
        <w:spacing w:after="0" w:line="240" w:lineRule="auto"/>
        <w:rPr>
          <w:rFonts w:eastAsia="Times New Roman" w:cs="Times New Roman"/>
          <w:sz w:val="24"/>
          <w:szCs w:val="24"/>
        </w:rPr>
      </w:pPr>
    </w:p>
    <w:p w:rsidR="007E7B0F" w:rsidRPr="007E7B0F" w:rsidRDefault="007E7B0F" w:rsidP="007E7B0F">
      <w:pPr>
        <w:spacing w:after="0" w:line="240" w:lineRule="auto"/>
        <w:rPr>
          <w:rFonts w:eastAsia="Times New Roman" w:cs="Times New Roman"/>
          <w:sz w:val="24"/>
          <w:szCs w:val="24"/>
        </w:rPr>
      </w:pPr>
      <w:r w:rsidRPr="007E7B0F">
        <w:rPr>
          <w:rFonts w:eastAsia="Times New Roman" w:cs="Times New Roman"/>
          <w:sz w:val="24"/>
          <w:szCs w:val="24"/>
        </w:rPr>
        <w:t xml:space="preserve">We take a small detour down Kings Ferry Way to see two nicely restored shotgun houses which together form a little compound with a courtyard between, an interesting way to expand a small property.  These two shotgun style houses were restored by the Elaine H. </w:t>
      </w:r>
      <w:proofErr w:type="spellStart"/>
      <w:r w:rsidRPr="007E7B0F">
        <w:rPr>
          <w:rFonts w:eastAsia="Times New Roman" w:cs="Times New Roman"/>
          <w:sz w:val="24"/>
          <w:szCs w:val="24"/>
        </w:rPr>
        <w:t>Darnold</w:t>
      </w:r>
      <w:proofErr w:type="spellEnd"/>
      <w:r w:rsidRPr="007E7B0F">
        <w:rPr>
          <w:rFonts w:eastAsia="Times New Roman" w:cs="Times New Roman"/>
          <w:sz w:val="24"/>
          <w:szCs w:val="24"/>
        </w:rPr>
        <w:t xml:space="preserve">, Inc. Construction Company which specializes in historic restoration. - </w:t>
      </w:r>
    </w:p>
    <w:p w:rsidR="007E7B0F" w:rsidRPr="007E7B0F" w:rsidRDefault="007E7B0F" w:rsidP="000F335A">
      <w:pPr>
        <w:spacing w:after="0" w:line="240" w:lineRule="auto"/>
        <w:rPr>
          <w:sz w:val="24"/>
          <w:szCs w:val="24"/>
        </w:rPr>
      </w:pPr>
    </w:p>
    <w:p w:rsidR="007E7B0F" w:rsidRPr="007E7B0F" w:rsidRDefault="007E7B0F" w:rsidP="000F335A">
      <w:pPr>
        <w:spacing w:after="0" w:line="240" w:lineRule="auto"/>
        <w:rPr>
          <w:sz w:val="24"/>
          <w:szCs w:val="24"/>
        </w:rPr>
      </w:pPr>
    </w:p>
    <w:p w:rsidR="007E7B0F" w:rsidRPr="007E7B0F" w:rsidRDefault="007E7B0F" w:rsidP="007E7B0F">
      <w:pPr>
        <w:spacing w:after="0" w:line="240" w:lineRule="auto"/>
        <w:rPr>
          <w:rFonts w:eastAsia="Times New Roman" w:cs="Times New Roman"/>
          <w:sz w:val="24"/>
          <w:szCs w:val="24"/>
        </w:rPr>
      </w:pPr>
      <w:r w:rsidRPr="007E7B0F">
        <w:rPr>
          <w:rFonts w:eastAsia="Times New Roman" w:cs="Times New Roman"/>
          <w:sz w:val="24"/>
          <w:szCs w:val="24"/>
        </w:rPr>
        <w:t xml:space="preserve">Lincolnville was the first St. Augustine neighborhood to be approved for designation as a National Register District, approved for designation in 1991.   Lincolnville was founded shortly after the Civil War by emancipated African Americans from the area.  It was originally called "Little Africa" but was later renamed in a reference to President Lincoln.  It is composed of over 500 structures with the largest number of 19th and turn-of-the-20th century Victorian houses in the City.  Today it has become one of the City's most interesting restored areas with many of the two-story Craftsman style and one-story Shotgun style houses lovingly restored. </w:t>
      </w:r>
    </w:p>
    <w:p w:rsidR="007E7B0F" w:rsidRPr="007E7B0F" w:rsidRDefault="007E7B0F" w:rsidP="007E7B0F">
      <w:pPr>
        <w:spacing w:after="0" w:line="240" w:lineRule="auto"/>
        <w:rPr>
          <w:rFonts w:eastAsia="Times New Roman" w:cs="Times New Roman"/>
          <w:sz w:val="24"/>
          <w:szCs w:val="24"/>
        </w:rPr>
      </w:pPr>
    </w:p>
    <w:p w:rsidR="007E7B0F" w:rsidRPr="007E7B0F" w:rsidRDefault="007E7B0F" w:rsidP="007E7B0F">
      <w:pPr>
        <w:spacing w:after="0" w:line="240" w:lineRule="auto"/>
        <w:rPr>
          <w:rFonts w:eastAsia="Times New Roman" w:cs="Times New Roman"/>
          <w:sz w:val="24"/>
          <w:szCs w:val="24"/>
        </w:rPr>
      </w:pPr>
      <w:r w:rsidRPr="007E7B0F">
        <w:rPr>
          <w:rFonts w:eastAsia="Times New Roman" w:cs="Times New Roman"/>
          <w:sz w:val="24"/>
          <w:szCs w:val="24"/>
        </w:rPr>
        <w:t xml:space="preserve">See more at: </w:t>
      </w:r>
      <w:hyperlink r:id="rId49" w:anchor="sthash.81XUL1Pw.dpuf" w:history="1">
        <w:r w:rsidRPr="007E7B0F">
          <w:rPr>
            <w:rStyle w:val="Hyperlink"/>
            <w:rFonts w:eastAsia="Times New Roman" w:cs="Times New Roman"/>
            <w:sz w:val="24"/>
            <w:szCs w:val="24"/>
          </w:rPr>
          <w:t>http://fpangoingpublic.blogspot.com/2013/06/a-lincolnville-bike-tour.html#sthash.81XUL1Pw.dpuf</w:t>
        </w:r>
      </w:hyperlink>
      <w:r w:rsidRPr="007E7B0F">
        <w:rPr>
          <w:rFonts w:eastAsia="Times New Roman" w:cs="Times New Roman"/>
          <w:sz w:val="24"/>
          <w:szCs w:val="24"/>
        </w:rPr>
        <w:t xml:space="preserve"> </w:t>
      </w:r>
    </w:p>
    <w:p w:rsidR="007E7B0F" w:rsidRPr="007E7B0F" w:rsidRDefault="007E7B0F" w:rsidP="000F335A">
      <w:pPr>
        <w:spacing w:after="0" w:line="240" w:lineRule="auto"/>
        <w:rPr>
          <w:sz w:val="24"/>
          <w:szCs w:val="24"/>
        </w:rPr>
      </w:pPr>
    </w:p>
    <w:p w:rsidR="007E7B0F" w:rsidRDefault="007E7B0F" w:rsidP="000F335A">
      <w:pPr>
        <w:spacing w:after="0" w:line="240" w:lineRule="auto"/>
        <w:rPr>
          <w:sz w:val="24"/>
          <w:szCs w:val="24"/>
        </w:rPr>
      </w:pPr>
    </w:p>
    <w:p w:rsidR="0022278D" w:rsidRDefault="0022278D" w:rsidP="000F335A">
      <w:pPr>
        <w:spacing w:after="0" w:line="240" w:lineRule="auto"/>
        <w:rPr>
          <w:sz w:val="24"/>
          <w:szCs w:val="24"/>
        </w:rPr>
      </w:pPr>
    </w:p>
    <w:p w:rsidR="0022278D" w:rsidRDefault="0022278D" w:rsidP="000F335A">
      <w:pPr>
        <w:spacing w:after="0" w:line="240" w:lineRule="auto"/>
        <w:rPr>
          <w:sz w:val="24"/>
          <w:szCs w:val="24"/>
        </w:rPr>
      </w:pPr>
    </w:p>
    <w:p w:rsidR="0022278D" w:rsidRDefault="0022278D" w:rsidP="000F335A">
      <w:pPr>
        <w:spacing w:after="0" w:line="240" w:lineRule="auto"/>
        <w:rPr>
          <w:sz w:val="24"/>
          <w:szCs w:val="24"/>
        </w:rPr>
      </w:pPr>
    </w:p>
    <w:p w:rsidR="0022278D" w:rsidRDefault="0022278D">
      <w:pPr>
        <w:rPr>
          <w:sz w:val="24"/>
          <w:szCs w:val="24"/>
        </w:rPr>
      </w:pPr>
      <w:r>
        <w:rPr>
          <w:sz w:val="24"/>
          <w:szCs w:val="24"/>
        </w:rPr>
        <w:br w:type="page"/>
      </w:r>
    </w:p>
    <w:p w:rsidR="0022278D" w:rsidRDefault="0022278D" w:rsidP="0022278D">
      <w:pPr>
        <w:pStyle w:val="Heading2"/>
      </w:pPr>
      <w:bookmarkStart w:id="15" w:name="_Toc447227985"/>
      <w:r>
        <w:lastRenderedPageBreak/>
        <w:t>Sarasot</w:t>
      </w:r>
      <w:r>
        <w:t>a, Florida</w:t>
      </w:r>
      <w:r>
        <w:t xml:space="preserve">; </w:t>
      </w:r>
      <w:proofErr w:type="spellStart"/>
      <w:r>
        <w:t>Overtown</w:t>
      </w:r>
      <w:proofErr w:type="spellEnd"/>
      <w:r>
        <w:t xml:space="preserve"> Community</w:t>
      </w:r>
      <w:bookmarkEnd w:id="15"/>
    </w:p>
    <w:p w:rsidR="0022278D" w:rsidRDefault="0022278D" w:rsidP="000F335A">
      <w:pPr>
        <w:spacing w:after="0" w:line="240" w:lineRule="auto"/>
        <w:rPr>
          <w:sz w:val="24"/>
          <w:szCs w:val="24"/>
        </w:rPr>
      </w:pPr>
      <w:r>
        <w:rPr>
          <w:noProof/>
        </w:rPr>
        <w:drawing>
          <wp:inline distT="0" distB="0" distL="0" distR="0">
            <wp:extent cx="2857500" cy="1905000"/>
            <wp:effectExtent l="0" t="0" r="0" b="0"/>
            <wp:docPr id="11" name="Picture 11" descr="http://www.sarasotahistoryalive.com/clientuploads/newsletter/arch_shot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asotahistoryalive.com/clientuploads/newsletter/arch_shotgu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2278D" w:rsidRDefault="0022278D" w:rsidP="000F335A">
      <w:pPr>
        <w:spacing w:after="0" w:line="240" w:lineRule="auto"/>
        <w:rPr>
          <w:sz w:val="24"/>
          <w:szCs w:val="24"/>
        </w:rPr>
      </w:pPr>
      <w:r>
        <w:t xml:space="preserve">A concentration of 12 to 15 shotgun houses existed in historic </w:t>
      </w:r>
      <w:proofErr w:type="spellStart"/>
      <w:r>
        <w:t>Overtown</w:t>
      </w:r>
      <w:proofErr w:type="spellEnd"/>
      <w:r>
        <w:t xml:space="preserve">, an African American community located immediately north of downtown Sarasota west of Lemon Avenue. The building pictured has many characteristics of a Shotgun House, although an un-altered one could not be located in </w:t>
      </w:r>
      <w:proofErr w:type="spellStart"/>
      <w:r>
        <w:t>Overtown</w:t>
      </w:r>
      <w:proofErr w:type="spellEnd"/>
      <w:r>
        <w:t>.</w:t>
      </w:r>
    </w:p>
    <w:p w:rsidR="0022278D" w:rsidRDefault="0022278D" w:rsidP="000F335A">
      <w:pPr>
        <w:spacing w:after="0" w:line="240" w:lineRule="auto"/>
        <w:rPr>
          <w:sz w:val="24"/>
          <w:szCs w:val="24"/>
        </w:rPr>
      </w:pPr>
    </w:p>
    <w:p w:rsidR="0022278D" w:rsidRDefault="0022278D" w:rsidP="000F335A">
      <w:pPr>
        <w:spacing w:after="0" w:line="240" w:lineRule="auto"/>
        <w:rPr>
          <w:sz w:val="24"/>
          <w:szCs w:val="24"/>
        </w:rPr>
      </w:pPr>
    </w:p>
    <w:p w:rsidR="0022278D" w:rsidRDefault="0022278D" w:rsidP="000F335A">
      <w:pPr>
        <w:spacing w:after="0" w:line="240" w:lineRule="auto"/>
      </w:pPr>
      <w:r>
        <w:t>Shotgun houses first became common in Florida after the Civil War, when newly freed slaves began to establish their own communities and neighborhoods. The style appeared throughout Florida in a variety of rural and urban settings.</w:t>
      </w:r>
    </w:p>
    <w:p w:rsidR="0022278D" w:rsidRDefault="0022278D" w:rsidP="0022278D">
      <w:pPr>
        <w:pStyle w:val="NormalWeb"/>
      </w:pPr>
      <w:r>
        <w:t xml:space="preserve">Freestanding and one room wide, the Shotgun offers a front façade containing a doorway on one side and a window on another. Generally austere, many Shotgun Houses, nonetheless, feature decorative woodwork on doors and porches and under eaves. Windows are often oversized to allow the generous play of light and air. There are no interior hallways. Each room opens to the next to maximize living space and to keep construction costs low. </w:t>
      </w:r>
    </w:p>
    <w:p w:rsidR="0022278D" w:rsidRDefault="0022278D" w:rsidP="0022278D">
      <w:pPr>
        <w:pStyle w:val="NormalWeb"/>
      </w:pPr>
      <w:r>
        <w:t xml:space="preserve">In Sarasota, shotgun style structures were associated with local turpentine camps which existed in scattered rural locations throughout the county. </w:t>
      </w:r>
    </w:p>
    <w:p w:rsidR="0022278D" w:rsidRDefault="0022278D" w:rsidP="0022278D">
      <w:pPr>
        <w:pStyle w:val="NormalWeb"/>
      </w:pPr>
    </w:p>
    <w:p w:rsidR="0022278D" w:rsidRPr="007725E2" w:rsidRDefault="0022278D" w:rsidP="007725E2">
      <w:pPr>
        <w:rPr>
          <w:sz w:val="24"/>
          <w:szCs w:val="24"/>
        </w:rPr>
      </w:pPr>
      <w:r w:rsidRPr="007725E2">
        <w:rPr>
          <w:sz w:val="24"/>
          <w:szCs w:val="24"/>
        </w:rPr>
        <w:t>From: Sarasota History Alive, September 8, 2008</w:t>
      </w:r>
    </w:p>
    <w:p w:rsidR="0022278D" w:rsidRPr="007725E2" w:rsidRDefault="0022278D" w:rsidP="007725E2">
      <w:pPr>
        <w:rPr>
          <w:sz w:val="24"/>
          <w:szCs w:val="24"/>
        </w:rPr>
      </w:pPr>
      <w:r w:rsidRPr="007725E2">
        <w:rPr>
          <w:sz w:val="24"/>
          <w:szCs w:val="24"/>
        </w:rPr>
        <w:t>Architect's Corner - Shotgun House 1866-1940</w:t>
      </w:r>
      <w:r w:rsidRPr="007725E2">
        <w:rPr>
          <w:sz w:val="24"/>
          <w:szCs w:val="24"/>
        </w:rPr>
        <w:t xml:space="preserve"> </w:t>
      </w:r>
    </w:p>
    <w:p w:rsidR="0022278D" w:rsidRPr="007725E2" w:rsidRDefault="0022278D" w:rsidP="007725E2">
      <w:pPr>
        <w:rPr>
          <w:sz w:val="24"/>
          <w:szCs w:val="24"/>
        </w:rPr>
      </w:pPr>
      <w:r w:rsidRPr="007725E2">
        <w:rPr>
          <w:sz w:val="24"/>
          <w:szCs w:val="24"/>
        </w:rPr>
        <w:t xml:space="preserve">(Source: Sarasota County Design Guidelines </w:t>
      </w:r>
      <w:proofErr w:type="gramStart"/>
      <w:r w:rsidRPr="007725E2">
        <w:rPr>
          <w:sz w:val="24"/>
          <w:szCs w:val="24"/>
        </w:rPr>
        <w:t>For</w:t>
      </w:r>
      <w:proofErr w:type="gramEnd"/>
      <w:r w:rsidRPr="007725E2">
        <w:rPr>
          <w:sz w:val="24"/>
          <w:szCs w:val="24"/>
        </w:rPr>
        <w:t xml:space="preserve"> Historic Properties manual.)</w:t>
      </w:r>
    </w:p>
    <w:p w:rsidR="0022278D" w:rsidRPr="007725E2" w:rsidRDefault="0022278D" w:rsidP="000F335A">
      <w:pPr>
        <w:spacing w:after="0" w:line="240" w:lineRule="auto"/>
        <w:rPr>
          <w:sz w:val="24"/>
          <w:szCs w:val="24"/>
        </w:rPr>
      </w:pPr>
      <w:hyperlink r:id="rId51" w:history="1">
        <w:r w:rsidRPr="007725E2">
          <w:rPr>
            <w:rStyle w:val="Hyperlink"/>
            <w:sz w:val="24"/>
            <w:szCs w:val="24"/>
          </w:rPr>
          <w:t>http://archive.sarasotahistoryalive.com/this-week/this-week-newsletter-september-8-2008/</w:t>
        </w:r>
      </w:hyperlink>
      <w:r w:rsidRPr="007725E2">
        <w:rPr>
          <w:sz w:val="24"/>
          <w:szCs w:val="24"/>
        </w:rPr>
        <w:t xml:space="preserve"> </w:t>
      </w:r>
    </w:p>
    <w:sectPr w:rsidR="0022278D" w:rsidRPr="007725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E2A" w:rsidRDefault="00A37E2A" w:rsidP="00095461">
      <w:pPr>
        <w:spacing w:after="0" w:line="240" w:lineRule="auto"/>
      </w:pPr>
      <w:r>
        <w:separator/>
      </w:r>
    </w:p>
  </w:endnote>
  <w:endnote w:type="continuationSeparator" w:id="0">
    <w:p w:rsidR="00A37E2A" w:rsidRDefault="00A37E2A"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7725E2">
      <w:rPr>
        <w:noProof/>
      </w:rPr>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E2A" w:rsidRDefault="00A37E2A" w:rsidP="00095461">
      <w:pPr>
        <w:spacing w:after="0" w:line="240" w:lineRule="auto"/>
      </w:pPr>
      <w:r>
        <w:separator/>
      </w:r>
    </w:p>
  </w:footnote>
  <w:footnote w:type="continuationSeparator" w:id="0">
    <w:p w:rsidR="00A37E2A" w:rsidRDefault="00A37E2A"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15DB5"/>
    <w:rsid w:val="00095461"/>
    <w:rsid w:val="000C73E8"/>
    <w:rsid w:val="000F335A"/>
    <w:rsid w:val="000F7164"/>
    <w:rsid w:val="00124F58"/>
    <w:rsid w:val="001E6050"/>
    <w:rsid w:val="001F1F2E"/>
    <w:rsid w:val="0022278D"/>
    <w:rsid w:val="00252D99"/>
    <w:rsid w:val="002F2C2D"/>
    <w:rsid w:val="002F6941"/>
    <w:rsid w:val="003029E5"/>
    <w:rsid w:val="003379F6"/>
    <w:rsid w:val="003A5728"/>
    <w:rsid w:val="00462E84"/>
    <w:rsid w:val="004C79A5"/>
    <w:rsid w:val="00717A46"/>
    <w:rsid w:val="007725E2"/>
    <w:rsid w:val="007A6887"/>
    <w:rsid w:val="007E7B0F"/>
    <w:rsid w:val="009D6D7C"/>
    <w:rsid w:val="00A37E2A"/>
    <w:rsid w:val="00BF5576"/>
    <w:rsid w:val="00C676AC"/>
    <w:rsid w:val="00C72BF1"/>
    <w:rsid w:val="00C81997"/>
    <w:rsid w:val="00CD7A2C"/>
    <w:rsid w:val="00D33958"/>
    <w:rsid w:val="00D87635"/>
    <w:rsid w:val="00E6512E"/>
    <w:rsid w:val="00F85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D7A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customStyle="1" w:styleId="Heading3Char">
    <w:name w:val="Heading 3 Char"/>
    <w:basedOn w:val="DefaultParagraphFont"/>
    <w:link w:val="Heading3"/>
    <w:uiPriority w:val="9"/>
    <w:semiHidden/>
    <w:rsid w:val="00CD7A2C"/>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52D99"/>
    <w:rPr>
      <w:i/>
      <w:iCs/>
    </w:rPr>
  </w:style>
  <w:style w:type="character" w:customStyle="1" w:styleId="author">
    <w:name w:val="author"/>
    <w:basedOn w:val="DefaultParagraphFont"/>
    <w:rsid w:val="00252D99"/>
  </w:style>
  <w:style w:type="character" w:customStyle="1" w:styleId="category">
    <w:name w:val="category"/>
    <w:basedOn w:val="DefaultParagraphFont"/>
    <w:rsid w:val="00252D99"/>
  </w:style>
  <w:style w:type="character" w:customStyle="1" w:styleId="before">
    <w:name w:val="before"/>
    <w:basedOn w:val="DefaultParagraphFont"/>
    <w:rsid w:val="00252D99"/>
  </w:style>
  <w:style w:type="paragraph" w:styleId="TOC3">
    <w:name w:val="toc 3"/>
    <w:basedOn w:val="Normal"/>
    <w:next w:val="Normal"/>
    <w:autoRedefine/>
    <w:uiPriority w:val="39"/>
    <w:unhideWhenUsed/>
    <w:rsid w:val="00C72BF1"/>
    <w:pPr>
      <w:spacing w:after="100"/>
      <w:ind w:left="440"/>
    </w:pPr>
  </w:style>
  <w:style w:type="paragraph" w:styleId="NormalWeb">
    <w:name w:val="Normal (Web)"/>
    <w:basedOn w:val="Normal"/>
    <w:uiPriority w:val="99"/>
    <w:semiHidden/>
    <w:unhideWhenUsed/>
    <w:rsid w:val="0022278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D7A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customStyle="1" w:styleId="Heading3Char">
    <w:name w:val="Heading 3 Char"/>
    <w:basedOn w:val="DefaultParagraphFont"/>
    <w:link w:val="Heading3"/>
    <w:uiPriority w:val="9"/>
    <w:semiHidden/>
    <w:rsid w:val="00CD7A2C"/>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52D99"/>
    <w:rPr>
      <w:i/>
      <w:iCs/>
    </w:rPr>
  </w:style>
  <w:style w:type="character" w:customStyle="1" w:styleId="author">
    <w:name w:val="author"/>
    <w:basedOn w:val="DefaultParagraphFont"/>
    <w:rsid w:val="00252D99"/>
  </w:style>
  <w:style w:type="character" w:customStyle="1" w:styleId="category">
    <w:name w:val="category"/>
    <w:basedOn w:val="DefaultParagraphFont"/>
    <w:rsid w:val="00252D99"/>
  </w:style>
  <w:style w:type="character" w:customStyle="1" w:styleId="before">
    <w:name w:val="before"/>
    <w:basedOn w:val="DefaultParagraphFont"/>
    <w:rsid w:val="00252D99"/>
  </w:style>
  <w:style w:type="paragraph" w:styleId="TOC3">
    <w:name w:val="toc 3"/>
    <w:basedOn w:val="Normal"/>
    <w:next w:val="Normal"/>
    <w:autoRedefine/>
    <w:uiPriority w:val="39"/>
    <w:unhideWhenUsed/>
    <w:rsid w:val="00C72BF1"/>
    <w:pPr>
      <w:spacing w:after="100"/>
      <w:ind w:left="440"/>
    </w:pPr>
  </w:style>
  <w:style w:type="paragraph" w:styleId="NormalWeb">
    <w:name w:val="Normal (Web)"/>
    <w:basedOn w:val="Normal"/>
    <w:uiPriority w:val="99"/>
    <w:semiHidden/>
    <w:unhideWhenUsed/>
    <w:rsid w:val="002227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9390">
      <w:bodyDiv w:val="1"/>
      <w:marLeft w:val="0"/>
      <w:marRight w:val="0"/>
      <w:marTop w:val="0"/>
      <w:marBottom w:val="0"/>
      <w:divBdr>
        <w:top w:val="none" w:sz="0" w:space="0" w:color="auto"/>
        <w:left w:val="none" w:sz="0" w:space="0" w:color="auto"/>
        <w:bottom w:val="none" w:sz="0" w:space="0" w:color="auto"/>
        <w:right w:val="none" w:sz="0" w:space="0" w:color="auto"/>
      </w:divBdr>
    </w:div>
    <w:div w:id="177237490">
      <w:bodyDiv w:val="1"/>
      <w:marLeft w:val="0"/>
      <w:marRight w:val="0"/>
      <w:marTop w:val="0"/>
      <w:marBottom w:val="0"/>
      <w:divBdr>
        <w:top w:val="none" w:sz="0" w:space="0" w:color="auto"/>
        <w:left w:val="none" w:sz="0" w:space="0" w:color="auto"/>
        <w:bottom w:val="none" w:sz="0" w:space="0" w:color="auto"/>
        <w:right w:val="none" w:sz="0" w:space="0" w:color="auto"/>
      </w:divBdr>
    </w:div>
    <w:div w:id="289212536">
      <w:bodyDiv w:val="1"/>
      <w:marLeft w:val="0"/>
      <w:marRight w:val="0"/>
      <w:marTop w:val="0"/>
      <w:marBottom w:val="0"/>
      <w:divBdr>
        <w:top w:val="none" w:sz="0" w:space="0" w:color="auto"/>
        <w:left w:val="none" w:sz="0" w:space="0" w:color="auto"/>
        <w:bottom w:val="none" w:sz="0" w:space="0" w:color="auto"/>
        <w:right w:val="none" w:sz="0" w:space="0" w:color="auto"/>
      </w:divBdr>
    </w:div>
    <w:div w:id="531922326">
      <w:bodyDiv w:val="1"/>
      <w:marLeft w:val="0"/>
      <w:marRight w:val="0"/>
      <w:marTop w:val="0"/>
      <w:marBottom w:val="0"/>
      <w:divBdr>
        <w:top w:val="none" w:sz="0" w:space="0" w:color="auto"/>
        <w:left w:val="none" w:sz="0" w:space="0" w:color="auto"/>
        <w:bottom w:val="none" w:sz="0" w:space="0" w:color="auto"/>
        <w:right w:val="none" w:sz="0" w:space="0" w:color="auto"/>
      </w:divBdr>
      <w:divsChild>
        <w:div w:id="378240336">
          <w:marLeft w:val="0"/>
          <w:marRight w:val="0"/>
          <w:marTop w:val="0"/>
          <w:marBottom w:val="0"/>
          <w:divBdr>
            <w:top w:val="none" w:sz="0" w:space="0" w:color="auto"/>
            <w:left w:val="none" w:sz="0" w:space="0" w:color="auto"/>
            <w:bottom w:val="none" w:sz="0" w:space="0" w:color="auto"/>
            <w:right w:val="none" w:sz="0" w:space="0" w:color="auto"/>
          </w:divBdr>
        </w:div>
      </w:divsChild>
    </w:div>
    <w:div w:id="855925389">
      <w:bodyDiv w:val="1"/>
      <w:marLeft w:val="0"/>
      <w:marRight w:val="0"/>
      <w:marTop w:val="0"/>
      <w:marBottom w:val="0"/>
      <w:divBdr>
        <w:top w:val="none" w:sz="0" w:space="0" w:color="auto"/>
        <w:left w:val="none" w:sz="0" w:space="0" w:color="auto"/>
        <w:bottom w:val="none" w:sz="0" w:space="0" w:color="auto"/>
        <w:right w:val="none" w:sz="0" w:space="0" w:color="auto"/>
      </w:divBdr>
    </w:div>
    <w:div w:id="927885605">
      <w:bodyDiv w:val="1"/>
      <w:marLeft w:val="0"/>
      <w:marRight w:val="0"/>
      <w:marTop w:val="0"/>
      <w:marBottom w:val="0"/>
      <w:divBdr>
        <w:top w:val="none" w:sz="0" w:space="0" w:color="auto"/>
        <w:left w:val="none" w:sz="0" w:space="0" w:color="auto"/>
        <w:bottom w:val="none" w:sz="0" w:space="0" w:color="auto"/>
        <w:right w:val="none" w:sz="0" w:space="0" w:color="auto"/>
      </w:divBdr>
    </w:div>
    <w:div w:id="1348366940">
      <w:bodyDiv w:val="1"/>
      <w:marLeft w:val="0"/>
      <w:marRight w:val="0"/>
      <w:marTop w:val="0"/>
      <w:marBottom w:val="0"/>
      <w:divBdr>
        <w:top w:val="none" w:sz="0" w:space="0" w:color="auto"/>
        <w:left w:val="none" w:sz="0" w:space="0" w:color="auto"/>
        <w:bottom w:val="none" w:sz="0" w:space="0" w:color="auto"/>
        <w:right w:val="none" w:sz="0" w:space="0" w:color="auto"/>
      </w:divBdr>
      <w:divsChild>
        <w:div w:id="851988648">
          <w:marLeft w:val="0"/>
          <w:marRight w:val="0"/>
          <w:marTop w:val="0"/>
          <w:marBottom w:val="0"/>
          <w:divBdr>
            <w:top w:val="none" w:sz="0" w:space="0" w:color="auto"/>
            <w:left w:val="none" w:sz="0" w:space="0" w:color="auto"/>
            <w:bottom w:val="none" w:sz="0" w:space="0" w:color="auto"/>
            <w:right w:val="none" w:sz="0" w:space="0" w:color="auto"/>
          </w:divBdr>
        </w:div>
      </w:divsChild>
    </w:div>
    <w:div w:id="1399667704">
      <w:bodyDiv w:val="1"/>
      <w:marLeft w:val="0"/>
      <w:marRight w:val="0"/>
      <w:marTop w:val="0"/>
      <w:marBottom w:val="0"/>
      <w:divBdr>
        <w:top w:val="none" w:sz="0" w:space="0" w:color="auto"/>
        <w:left w:val="none" w:sz="0" w:space="0" w:color="auto"/>
        <w:bottom w:val="none" w:sz="0" w:space="0" w:color="auto"/>
        <w:right w:val="none" w:sz="0" w:space="0" w:color="auto"/>
      </w:divBdr>
    </w:div>
    <w:div w:id="1677883508">
      <w:bodyDiv w:val="1"/>
      <w:marLeft w:val="0"/>
      <w:marRight w:val="0"/>
      <w:marTop w:val="0"/>
      <w:marBottom w:val="0"/>
      <w:divBdr>
        <w:top w:val="none" w:sz="0" w:space="0" w:color="auto"/>
        <w:left w:val="none" w:sz="0" w:space="0" w:color="auto"/>
        <w:bottom w:val="none" w:sz="0" w:space="0" w:color="auto"/>
        <w:right w:val="none" w:sz="0" w:space="0" w:color="auto"/>
      </w:divBdr>
    </w:div>
    <w:div w:id="1703165689">
      <w:bodyDiv w:val="1"/>
      <w:marLeft w:val="0"/>
      <w:marRight w:val="0"/>
      <w:marTop w:val="0"/>
      <w:marBottom w:val="0"/>
      <w:divBdr>
        <w:top w:val="none" w:sz="0" w:space="0" w:color="auto"/>
        <w:left w:val="none" w:sz="0" w:space="0" w:color="auto"/>
        <w:bottom w:val="none" w:sz="0" w:space="0" w:color="auto"/>
        <w:right w:val="none" w:sz="0" w:space="0" w:color="auto"/>
      </w:divBdr>
    </w:div>
    <w:div w:id="198574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preservation.myfloridahistory.org/american-vernacular-architecture-the-shotgun-style-in-florida/" TargetMode="External"/><Relationship Id="rId34" Type="http://schemas.openxmlformats.org/officeDocument/2006/relationships/hyperlink" Target="http://preservation.myfloridahistory.org/american-vernacular-architecture-the-shotgun-style-in-florida/" TargetMode="External"/><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interest.com/pin/157203843216510875/" TargetMode="External"/><Relationship Id="rId25" Type="http://schemas.openxmlformats.org/officeDocument/2006/relationships/hyperlink" Target="http://www.metrojacksonville.com/article/2012-may-jacksonville-historical-society-twelve-worth-saving"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hyperlink" Target="http://www.panoramio.com/photo/87092992"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preservation.myfloridahistory.org/american-vernacular-architecture-the-shotgun-style-in-florida/" TargetMode="External"/><Relationship Id="rId29" Type="http://schemas.openxmlformats.org/officeDocument/2006/relationships/hyperlink" Target="http://www.credoreference.com.portal.lib.fit.edu/entry/mhbuilding/shotgun_house" TargetMode="External"/><Relationship Id="rId41" Type="http://schemas.openxmlformats.org/officeDocument/2006/relationships/hyperlink" Target="https://www.floridamemory.com/items/show/1087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preservation.myfloridahistory.org/category/florida-historical-society-2/" TargetMode="External"/><Relationship Id="rId40" Type="http://schemas.openxmlformats.org/officeDocument/2006/relationships/hyperlink" Target="https://www.floridamemory.com/items/show/108745" TargetMode="External"/><Relationship Id="rId45" Type="http://schemas.openxmlformats.org/officeDocument/2006/relationships/image" Target="media/image1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eservation.myfloridahistory.org/american-vernacular-architecture-the-shotgun-style-in-florida/" TargetMode="External"/><Relationship Id="rId23" Type="http://schemas.openxmlformats.org/officeDocument/2006/relationships/image" Target="media/image6.jpeg"/><Relationship Id="rId28" Type="http://schemas.openxmlformats.org/officeDocument/2006/relationships/hyperlink" Target="http://preservation.myfloridahistory.org/american-vernacular-architecture-the-shotgun-style-in-florida/" TargetMode="External"/><Relationship Id="rId36" Type="http://schemas.openxmlformats.org/officeDocument/2006/relationships/hyperlink" Target="http://preservation.myfloridahistory.org/category/community/" TargetMode="External"/><Relationship Id="rId49" Type="http://schemas.openxmlformats.org/officeDocument/2006/relationships/hyperlink" Target="http://fpangoingpublic.blogspot.com/2013/06/a-lincolnville-bike-tour.html"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www.casasugar.com/Architecture-Styles-Shotgun-House-1017383" TargetMode="External"/><Relationship Id="rId44" Type="http://schemas.openxmlformats.org/officeDocument/2006/relationships/hyperlink" Target="http://filmnorthflorida.com/photos/location/Pensacola:-Seville-Historic-District:-249-East-Intendencia-Stree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preservation.myfloridahistory.org/american-vernacular-architecture-the-shotgun-style-in-florida/" TargetMode="External"/><Relationship Id="rId30" Type="http://schemas.openxmlformats.org/officeDocument/2006/relationships/hyperlink" Target="http://www.credoreference.com/entry/mhbuilding/shotgun_house" TargetMode="External"/><Relationship Id="rId35" Type="http://schemas.openxmlformats.org/officeDocument/2006/relationships/hyperlink" Target="http://preservation.myfloridahistory.org/author/lesa-lorusso/" TargetMode="External"/><Relationship Id="rId43" Type="http://schemas.openxmlformats.org/officeDocument/2006/relationships/hyperlink" Target="http://filmnorthflorida.com/photos/location/Pensacola:-Seville-Historic-District:-249-East-Intendencia-Street" TargetMode="External"/><Relationship Id="rId48" Type="http://schemas.openxmlformats.org/officeDocument/2006/relationships/image" Target="media/image16.jpeg"/><Relationship Id="rId8" Type="http://schemas.openxmlformats.org/officeDocument/2006/relationships/header" Target="header1.xml"/><Relationship Id="rId51" Type="http://schemas.openxmlformats.org/officeDocument/2006/relationships/hyperlink" Target="http://archive.sarasotahistoryalive.com/this-week/this-week-newsletter-september-8-2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1B2CB-6116-4490-91DB-AD7F61BC7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6</cp:revision>
  <dcterms:created xsi:type="dcterms:W3CDTF">2016-01-16T15:46:00Z</dcterms:created>
  <dcterms:modified xsi:type="dcterms:W3CDTF">2016-04-01T05:51:00Z</dcterms:modified>
</cp:coreProperties>
</file>