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DAC" w:rsidRDefault="00382DAC" w:rsidP="00382DAC">
      <w:pPr>
        <w:pStyle w:val="Heading1"/>
      </w:pPr>
    </w:p>
    <w:p w:rsidR="00382DAC" w:rsidRDefault="00382DAC" w:rsidP="00382DAC">
      <w:pPr>
        <w:tabs>
          <w:tab w:val="left" w:pos="2550"/>
        </w:tabs>
      </w:pPr>
    </w:p>
    <w:p w:rsidR="00382DAC" w:rsidRDefault="00382DAC" w:rsidP="00382DAC"/>
    <w:p w:rsidR="00382DAC" w:rsidRDefault="00382DAC" w:rsidP="00382DAC"/>
    <w:p w:rsidR="00382DAC" w:rsidRDefault="00382DAC" w:rsidP="00382DAC">
      <w:pPr>
        <w:jc w:val="center"/>
        <w:rPr>
          <w:b/>
          <w:sz w:val="44"/>
          <w:szCs w:val="44"/>
        </w:rPr>
      </w:pPr>
    </w:p>
    <w:p w:rsidR="00382DAC" w:rsidRPr="00D33958" w:rsidRDefault="00382DAC" w:rsidP="00382DAC">
      <w:pPr>
        <w:jc w:val="center"/>
        <w:rPr>
          <w:b/>
          <w:sz w:val="72"/>
          <w:szCs w:val="72"/>
        </w:rPr>
      </w:pPr>
      <w:r>
        <w:rPr>
          <w:b/>
          <w:sz w:val="56"/>
          <w:szCs w:val="56"/>
        </w:rPr>
        <w:t>California</w:t>
      </w:r>
    </w:p>
    <w:p w:rsidR="00382DAC" w:rsidRDefault="00382DAC" w:rsidP="00382DAC"/>
    <w:p w:rsidR="00382DAC" w:rsidRDefault="00382DAC" w:rsidP="00382DAC">
      <w:pPr>
        <w:pStyle w:val="Heading1"/>
      </w:pPr>
    </w:p>
    <w:bookmarkStart w:id="0" w:name="_GoBack"/>
    <w:bookmarkEnd w:id="0"/>
    <w:p w:rsidR="00DA5B32" w:rsidRDefault="00F044F9">
      <w:pPr>
        <w:pStyle w:val="TOC2"/>
        <w:tabs>
          <w:tab w:val="right" w:leader="dot" w:pos="9350"/>
        </w:tabs>
        <w:rPr>
          <w:rFonts w:eastAsiaTheme="minorEastAsia"/>
          <w:noProof/>
          <w:sz w:val="22"/>
        </w:rPr>
      </w:pPr>
      <w:r w:rsidRPr="00F044F9">
        <w:fldChar w:fldCharType="begin"/>
      </w:r>
      <w:r w:rsidR="00382DAC">
        <w:instrText xml:space="preserve"> TOC \o "1-3" \h \z \u </w:instrText>
      </w:r>
      <w:r w:rsidRPr="00F044F9">
        <w:fldChar w:fldCharType="separate"/>
      </w:r>
      <w:hyperlink w:anchor="_Toc440697290" w:history="1">
        <w:r w:rsidR="00DA5B32" w:rsidRPr="00095976">
          <w:rPr>
            <w:rStyle w:val="Hyperlink"/>
            <w:noProof/>
          </w:rPr>
          <w:t>Los Angeles, California; Hyans St., Filipinotown</w:t>
        </w:r>
        <w:r w:rsidR="00DA5B32">
          <w:rPr>
            <w:noProof/>
            <w:webHidden/>
          </w:rPr>
          <w:tab/>
        </w:r>
        <w:r>
          <w:rPr>
            <w:noProof/>
            <w:webHidden/>
          </w:rPr>
          <w:fldChar w:fldCharType="begin"/>
        </w:r>
        <w:r w:rsidR="00DA5B32">
          <w:rPr>
            <w:noProof/>
            <w:webHidden/>
          </w:rPr>
          <w:instrText xml:space="preserve"> PAGEREF _Toc440697290 \h </w:instrText>
        </w:r>
        <w:r w:rsidR="00AD5A88">
          <w:rPr>
            <w:noProof/>
          </w:rPr>
        </w:r>
        <w:r>
          <w:rPr>
            <w:noProof/>
            <w:webHidden/>
          </w:rPr>
          <w:fldChar w:fldCharType="separate"/>
        </w:r>
        <w:r w:rsidR="00DA5B32">
          <w:rPr>
            <w:noProof/>
            <w:webHidden/>
          </w:rPr>
          <w:t>3</w:t>
        </w:r>
        <w:r>
          <w:rPr>
            <w:noProof/>
            <w:webHidden/>
          </w:rPr>
          <w:fldChar w:fldCharType="end"/>
        </w:r>
      </w:hyperlink>
    </w:p>
    <w:p w:rsidR="00DA5B32" w:rsidRDefault="00F044F9">
      <w:pPr>
        <w:pStyle w:val="TOC2"/>
        <w:tabs>
          <w:tab w:val="right" w:leader="dot" w:pos="9350"/>
        </w:tabs>
        <w:rPr>
          <w:rFonts w:eastAsiaTheme="minorEastAsia"/>
          <w:noProof/>
          <w:sz w:val="22"/>
        </w:rPr>
      </w:pPr>
      <w:hyperlink w:anchor="_Toc440697291" w:history="1">
        <w:r w:rsidR="00DA5B32" w:rsidRPr="00095976">
          <w:rPr>
            <w:rStyle w:val="Hyperlink"/>
            <w:noProof/>
          </w:rPr>
          <w:t>Los Angeles, California; Watts Towers</w:t>
        </w:r>
        <w:r w:rsidR="00DA5B32">
          <w:rPr>
            <w:noProof/>
            <w:webHidden/>
          </w:rPr>
          <w:tab/>
        </w:r>
        <w:r>
          <w:rPr>
            <w:noProof/>
            <w:webHidden/>
          </w:rPr>
          <w:fldChar w:fldCharType="begin"/>
        </w:r>
        <w:r w:rsidR="00DA5B32">
          <w:rPr>
            <w:noProof/>
            <w:webHidden/>
          </w:rPr>
          <w:instrText xml:space="preserve"> PAGEREF _Toc440697291 \h </w:instrText>
        </w:r>
        <w:r w:rsidR="00AD5A88">
          <w:rPr>
            <w:noProof/>
          </w:rPr>
        </w:r>
        <w:r>
          <w:rPr>
            <w:noProof/>
            <w:webHidden/>
          </w:rPr>
          <w:fldChar w:fldCharType="separate"/>
        </w:r>
        <w:r w:rsidR="00DA5B32">
          <w:rPr>
            <w:noProof/>
            <w:webHidden/>
          </w:rPr>
          <w:t>4</w:t>
        </w:r>
        <w:r>
          <w:rPr>
            <w:noProof/>
            <w:webHidden/>
          </w:rPr>
          <w:fldChar w:fldCharType="end"/>
        </w:r>
      </w:hyperlink>
    </w:p>
    <w:p w:rsidR="00DA5B32" w:rsidRDefault="00F044F9">
      <w:pPr>
        <w:pStyle w:val="TOC2"/>
        <w:tabs>
          <w:tab w:val="right" w:leader="dot" w:pos="9350"/>
        </w:tabs>
        <w:rPr>
          <w:rFonts w:eastAsiaTheme="minorEastAsia"/>
          <w:noProof/>
          <w:sz w:val="22"/>
        </w:rPr>
      </w:pPr>
      <w:hyperlink w:anchor="_Toc440697292" w:history="1">
        <w:r w:rsidR="00DA5B32" w:rsidRPr="00095976">
          <w:rPr>
            <w:rStyle w:val="Hyperlink"/>
            <w:noProof/>
          </w:rPr>
          <w:t>Los Angeles, California, Watts House Project (WHP)</w:t>
        </w:r>
        <w:r w:rsidR="00DA5B32">
          <w:rPr>
            <w:noProof/>
            <w:webHidden/>
          </w:rPr>
          <w:tab/>
        </w:r>
        <w:r>
          <w:rPr>
            <w:noProof/>
            <w:webHidden/>
          </w:rPr>
          <w:fldChar w:fldCharType="begin"/>
        </w:r>
        <w:r w:rsidR="00DA5B32">
          <w:rPr>
            <w:noProof/>
            <w:webHidden/>
          </w:rPr>
          <w:instrText xml:space="preserve"> PAGEREF _Toc440697292 \h </w:instrText>
        </w:r>
        <w:r w:rsidR="00AD5A88">
          <w:rPr>
            <w:noProof/>
          </w:rPr>
        </w:r>
        <w:r>
          <w:rPr>
            <w:noProof/>
            <w:webHidden/>
          </w:rPr>
          <w:fldChar w:fldCharType="separate"/>
        </w:r>
        <w:r w:rsidR="00DA5B32">
          <w:rPr>
            <w:noProof/>
            <w:webHidden/>
          </w:rPr>
          <w:t>5</w:t>
        </w:r>
        <w:r>
          <w:rPr>
            <w:noProof/>
            <w:webHidden/>
          </w:rPr>
          <w:fldChar w:fldCharType="end"/>
        </w:r>
      </w:hyperlink>
    </w:p>
    <w:p w:rsidR="00DA5B32" w:rsidRDefault="00F044F9">
      <w:pPr>
        <w:pStyle w:val="TOC2"/>
        <w:tabs>
          <w:tab w:val="right" w:leader="dot" w:pos="9350"/>
        </w:tabs>
        <w:rPr>
          <w:rFonts w:eastAsiaTheme="minorEastAsia"/>
          <w:noProof/>
          <w:sz w:val="22"/>
        </w:rPr>
      </w:pPr>
      <w:hyperlink w:anchor="_Toc440697293" w:history="1">
        <w:r w:rsidR="00DA5B32" w:rsidRPr="00095976">
          <w:rPr>
            <w:rStyle w:val="Hyperlink"/>
            <w:noProof/>
          </w:rPr>
          <w:t>Santa Monica, California; Belmar Place (1953)</w:t>
        </w:r>
        <w:r w:rsidR="00DA5B32">
          <w:rPr>
            <w:noProof/>
            <w:webHidden/>
          </w:rPr>
          <w:tab/>
        </w:r>
        <w:r>
          <w:rPr>
            <w:noProof/>
            <w:webHidden/>
          </w:rPr>
          <w:fldChar w:fldCharType="begin"/>
        </w:r>
        <w:r w:rsidR="00DA5B32">
          <w:rPr>
            <w:noProof/>
            <w:webHidden/>
          </w:rPr>
          <w:instrText xml:space="preserve"> PAGEREF _Toc440697293 \h </w:instrText>
        </w:r>
        <w:r w:rsidR="00AD5A88">
          <w:rPr>
            <w:noProof/>
          </w:rPr>
        </w:r>
        <w:r>
          <w:rPr>
            <w:noProof/>
            <w:webHidden/>
          </w:rPr>
          <w:fldChar w:fldCharType="separate"/>
        </w:r>
        <w:r w:rsidR="00DA5B32">
          <w:rPr>
            <w:noProof/>
            <w:webHidden/>
          </w:rPr>
          <w:t>6</w:t>
        </w:r>
        <w:r>
          <w:rPr>
            <w:noProof/>
            <w:webHidden/>
          </w:rPr>
          <w:fldChar w:fldCharType="end"/>
        </w:r>
      </w:hyperlink>
    </w:p>
    <w:p w:rsidR="00382DAC" w:rsidRDefault="00F044F9" w:rsidP="00382DAC">
      <w:pPr>
        <w:pStyle w:val="Heading1"/>
      </w:pPr>
      <w:r>
        <w:fldChar w:fldCharType="end"/>
      </w:r>
    </w:p>
    <w:p w:rsidR="00382DAC" w:rsidRDefault="00382DAC" w:rsidP="00382DAC">
      <w:pPr>
        <w:rPr>
          <w:rFonts w:ascii="Times New Roman" w:eastAsia="Times New Roman" w:hAnsi="Times New Roman" w:cs="Times New Roman"/>
          <w:b/>
          <w:bCs/>
          <w:kern w:val="36"/>
          <w:sz w:val="32"/>
          <w:szCs w:val="32"/>
        </w:rPr>
      </w:pPr>
      <w:r>
        <w:br w:type="page"/>
      </w:r>
    </w:p>
    <w:p w:rsidR="00382DAC" w:rsidRDefault="00382DAC" w:rsidP="00382DAC">
      <w:pPr>
        <w:pStyle w:val="Heading1"/>
      </w:pPr>
    </w:p>
    <w:p w:rsidR="00382DAC" w:rsidRDefault="00382DAC" w:rsidP="00382DAC">
      <w:pPr>
        <w:pStyle w:val="Heading1"/>
      </w:pPr>
    </w:p>
    <w:p w:rsidR="00382DAC" w:rsidRDefault="00382DAC">
      <w:pPr>
        <w:sectPr w:rsidR="00382DAC">
          <w:headerReference w:type="default" r:id="rId6"/>
          <w:footerReference w:type="default" r:id="rId7"/>
          <w:pgSz w:w="12240" w:h="15840"/>
          <w:pgMar w:top="1440" w:right="1440" w:bottom="1440" w:left="1440" w:gutter="0"/>
          <w:titlePg/>
          <w:docGrid w:linePitch="360"/>
        </w:sectPr>
      </w:pPr>
    </w:p>
    <w:p w:rsidR="00382DAC" w:rsidRDefault="00382DAC" w:rsidP="00382DAC">
      <w:pPr>
        <w:pStyle w:val="Heading2"/>
        <w:rPr>
          <w:rStyle w:val="Hyperlink"/>
          <w:rFonts w:asciiTheme="minorHAnsi" w:eastAsiaTheme="minorHAnsi" w:hAnsiTheme="minorHAnsi" w:cstheme="minorBidi"/>
          <w:b w:val="0"/>
          <w:bCs w:val="0"/>
          <w:sz w:val="22"/>
          <w:szCs w:val="22"/>
        </w:rPr>
      </w:pPr>
      <w:bookmarkStart w:id="1" w:name="_Toc439608295"/>
      <w:bookmarkStart w:id="2" w:name="_Toc440697290"/>
      <w:r w:rsidRPr="00382DAC">
        <w:rPr>
          <w:noProof/>
          <w:color w:val="auto"/>
        </w:rPr>
        <w:drawing>
          <wp:anchor distT="0" distB="0" distL="114300" distR="114300" simplePos="0" relativeHeight="251659264" behindDoc="1" locked="0" layoutInCell="1" allowOverlap="1">
            <wp:simplePos x="0" y="0"/>
            <wp:positionH relativeFrom="column">
              <wp:posOffset>0</wp:posOffset>
            </wp:positionH>
            <wp:positionV relativeFrom="paragraph">
              <wp:posOffset>497205</wp:posOffset>
            </wp:positionV>
            <wp:extent cx="3048000" cy="2286000"/>
            <wp:effectExtent l="0" t="0" r="0" b="0"/>
            <wp:wrapTight wrapText="bothSides">
              <wp:wrapPolygon edited="0">
                <wp:start x="0" y="0"/>
                <wp:lineTo x="0" y="21420"/>
                <wp:lineTo x="21465" y="21420"/>
                <wp:lineTo x="21465" y="0"/>
                <wp:lineTo x="0" y="0"/>
              </wp:wrapPolygon>
            </wp:wrapTight>
            <wp:docPr id="26" name="Picture 26" descr="http://1.bp.blogspot.com/_yoc1ccNVxQM/S3sh5lbFvdI/AAAAAAAACxs/EE6_1ow-zJ4/s320/P9100280_Shotgu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8978248162000338" descr="http://1.bp.blogspot.com/_yoc1ccNVxQM/S3sh5lbFvdI/AAAAAAAACxs/EE6_1ow-zJ4/s320/P9100280_Shotgun.JPG">
                      <a:hlinkClick r:id="rId8"/>
                    </pic:cNvPr>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286000"/>
                    </a:xfrm>
                    <a:prstGeom prst="rect">
                      <a:avLst/>
                    </a:prstGeom>
                    <a:noFill/>
                    <a:ln>
                      <a:noFill/>
                    </a:ln>
                  </pic:spPr>
                </pic:pic>
              </a:graphicData>
            </a:graphic>
          </wp:anchor>
        </w:drawing>
      </w:r>
      <w:r w:rsidRPr="00382DAC">
        <w:rPr>
          <w:color w:val="auto"/>
        </w:rPr>
        <w:t xml:space="preserve">Los Angeles, California; </w:t>
      </w:r>
      <w:hyperlink r:id="rId10" w:history="1">
        <w:r w:rsidRPr="00382DAC">
          <w:rPr>
            <w:rStyle w:val="Hyperlink"/>
            <w:color w:val="auto"/>
          </w:rPr>
          <w:t>Hyans St.</w:t>
        </w:r>
      </w:hyperlink>
      <w:r w:rsidRPr="00382DAC">
        <w:rPr>
          <w:rStyle w:val="Hyperlink"/>
          <w:color w:val="auto"/>
        </w:rPr>
        <w:t xml:space="preserve">, </w:t>
      </w:r>
      <w:r w:rsidRPr="00D919A4">
        <w:rPr>
          <w:rStyle w:val="Hyperlink"/>
          <w:color w:val="auto"/>
        </w:rPr>
        <w:t>Filipino</w:t>
      </w:r>
      <w:r>
        <w:rPr>
          <w:rStyle w:val="Hyperlink"/>
          <w:color w:val="auto"/>
        </w:rPr>
        <w:t>t</w:t>
      </w:r>
      <w:r w:rsidRPr="00D919A4">
        <w:rPr>
          <w:rStyle w:val="Hyperlink"/>
          <w:color w:val="auto"/>
        </w:rPr>
        <w:t>own</w:t>
      </w:r>
      <w:bookmarkEnd w:id="1"/>
      <w:bookmarkEnd w:id="2"/>
    </w:p>
    <w:p w:rsidR="00382DAC" w:rsidRPr="00C15F7F" w:rsidRDefault="00382DAC" w:rsidP="00382DAC"/>
    <w:p w:rsidR="00382DAC" w:rsidRDefault="00382DAC" w:rsidP="00382DAC">
      <w:r>
        <w:t xml:space="preserve">Along Hyans St, Benton Way and Council St, a few </w:t>
      </w:r>
      <w:hyperlink r:id="rId11" w:history="1">
        <w:r>
          <w:rPr>
            <w:rStyle w:val="Hyperlink"/>
          </w:rPr>
          <w:t>"shotgun" houses</w:t>
        </w:r>
      </w:hyperlink>
      <w:r>
        <w:t xml:space="preserve"> (pictured left) can be seen, and are hardly found anywhere else in Los Angeles. These narrow houses, designed without a shared interior hallway, are a familiar sight in the South, particularly in Louisiana. Their name derives from the fact that one can fire (in a straight line) a shotgun from the backyard to the front yard, provided all the doors of the house are open.</w:t>
      </w:r>
    </w:p>
    <w:p w:rsidR="00382DAC" w:rsidRDefault="00382DAC" w:rsidP="00382DAC"/>
    <w:p w:rsidR="00382DAC" w:rsidRPr="00DB4F18" w:rsidRDefault="00382DAC" w:rsidP="00382DAC">
      <w:pPr>
        <w:rPr>
          <w:b/>
          <w:sz w:val="24"/>
          <w:szCs w:val="24"/>
        </w:rPr>
      </w:pPr>
      <w:r w:rsidRPr="00DB4F18">
        <w:rPr>
          <w:b/>
          <w:sz w:val="24"/>
          <w:szCs w:val="24"/>
        </w:rPr>
        <w:t>SG Houses in LA on Hyans St, Benton Way, &amp; Council St</w:t>
      </w:r>
      <w:r>
        <w:rPr>
          <w:b/>
          <w:sz w:val="24"/>
          <w:szCs w:val="24"/>
        </w:rPr>
        <w:t xml:space="preserve">; </w:t>
      </w:r>
      <w:r w:rsidRPr="00DB4F18">
        <w:rPr>
          <w:b/>
          <w:sz w:val="24"/>
          <w:szCs w:val="24"/>
        </w:rPr>
        <w:t>by Militant Angeleno 2/</w:t>
      </w:r>
      <w:r>
        <w:rPr>
          <w:b/>
          <w:sz w:val="24"/>
          <w:szCs w:val="24"/>
        </w:rPr>
        <w:t>16</w:t>
      </w:r>
      <w:r w:rsidRPr="00DB4F18">
        <w:rPr>
          <w:b/>
          <w:sz w:val="24"/>
          <w:szCs w:val="24"/>
        </w:rPr>
        <w:t>/2010</w:t>
      </w:r>
    </w:p>
    <w:p w:rsidR="00382DAC" w:rsidRDefault="00382DAC" w:rsidP="00382DAC">
      <w:r>
        <w:t xml:space="preserve">Believe it or not, though the tiny Crescent City is vastly different than the ginormous City of Angels, there are a few things shared in common between them (yes, aside from </w:t>
      </w:r>
      <w:hyperlink r:id="rId12" w:history="1">
        <w:r>
          <w:rPr>
            <w:rStyle w:val="Hyperlink"/>
          </w:rPr>
          <w:t>Reggie Bush</w:t>
        </w:r>
      </w:hyperlink>
      <w:r>
        <w:t>).</w:t>
      </w:r>
      <w:r>
        <w:br/>
      </w:r>
      <w:r>
        <w:br/>
        <w:t xml:space="preserve">Both cities were founded by a river, have a "Mid-City" district, are important coastal port cities and are multicultural cities that have spawned fusion cuisines. Both cities have a huge Catholic influence. Interstate 10 runs through both The Big Easy and The Big Orange. And singer/songwriter </w:t>
      </w:r>
      <w:hyperlink r:id="rId13" w:history="1">
        <w:r>
          <w:rPr>
            <w:rStyle w:val="Hyperlink"/>
          </w:rPr>
          <w:t>Randy Newman</w:t>
        </w:r>
      </w:hyperlink>
      <w:r>
        <w:t xml:space="preserve"> has written songs about both cities - he grew up in both of them.</w:t>
      </w:r>
    </w:p>
    <w:p w:rsidR="00382DAC" w:rsidRDefault="00382DAC" w:rsidP="00382DAC">
      <w:r>
        <w:t xml:space="preserve">But here's something interesting the Militant discovered: Both Los Angeles and New Orleans have streets named "Rampart" and "Carondelet" that are not only parallel to each other but just a couple blocks apart, with both Ramparts located to the northwest of the Carondelets. Both pairs of streets in both cities run in a diagonal direction, from the southwest of the northeast. In New Orleans, the streets are located </w:t>
      </w:r>
      <w:hyperlink r:id="rId14" w:history="1">
        <w:r>
          <w:rPr>
            <w:rStyle w:val="Hyperlink"/>
          </w:rPr>
          <w:t>in the Downtown area</w:t>
        </w:r>
      </w:hyperlink>
      <w:r>
        <w:rPr>
          <w:rStyle w:val="Hyperlink"/>
        </w:rPr>
        <w:t>;</w:t>
      </w:r>
      <w:r>
        <w:t xml:space="preserve"> in Los Angeles, they are located </w:t>
      </w:r>
      <w:hyperlink r:id="rId15" w:history="1">
        <w:r>
          <w:rPr>
            <w:rStyle w:val="Hyperlink"/>
          </w:rPr>
          <w:t>in the Historic Filipinotown and Westlake districts</w:t>
        </w:r>
      </w:hyperlink>
      <w:r>
        <w:t>.</w:t>
      </w:r>
      <w:r>
        <w:br/>
      </w:r>
      <w:r>
        <w:br/>
        <w:t xml:space="preserve">Perhaps it was intentional -- in what is now Historic Filipinotown, just behind the former Rampart Police Station (which was on Benton Way and not Rampart Blvd), lies </w:t>
      </w:r>
      <w:hyperlink r:id="rId16" w:history="1">
        <w:r>
          <w:rPr>
            <w:rStyle w:val="Hyperlink"/>
          </w:rPr>
          <w:t>Hyans St</w:t>
        </w:r>
      </w:hyperlink>
      <w:r>
        <w:t>, which was the first block in Los Angeles where African Americans were able to own their own property.</w:t>
      </w:r>
    </w:p>
    <w:p w:rsidR="00382DAC" w:rsidRDefault="00382DAC" w:rsidP="00382DAC">
      <w:r>
        <w:t>Being that most African Americans who settled in Los Angeles in the late 1800s-early 1900s came from places like Louisiana and Texas (and prior to World War II, they settled in places like Mid City and Jefferson Park), they probably not only brought the names of places familiar to them, but familiar architecture as well.</w:t>
      </w:r>
    </w:p>
    <w:p w:rsidR="00382DAC" w:rsidRDefault="00F044F9" w:rsidP="00382DAC">
      <w:hyperlink r:id="rId17" w:history="1">
        <w:r w:rsidR="00382DAC" w:rsidRPr="000253CD">
          <w:rPr>
            <w:rStyle w:val="Hyperlink"/>
          </w:rPr>
          <w:t>http://militantangeleno.blogspot.com/2010_02_01_archive.html</w:t>
        </w:r>
      </w:hyperlink>
      <w:r w:rsidR="00382DAC">
        <w:t xml:space="preserve"> </w:t>
      </w:r>
      <w:r w:rsidR="00382DAC">
        <w:br w:type="page"/>
      </w:r>
    </w:p>
    <w:p w:rsidR="00382DAC" w:rsidRPr="00382DAC" w:rsidRDefault="00382DAC" w:rsidP="00382DAC">
      <w:pPr>
        <w:pStyle w:val="Heading2"/>
        <w:rPr>
          <w:color w:val="auto"/>
        </w:rPr>
      </w:pPr>
      <w:bookmarkStart w:id="3" w:name="_Toc439608296"/>
      <w:bookmarkStart w:id="4" w:name="_Toc440697291"/>
      <w:r w:rsidRPr="00382DAC">
        <w:rPr>
          <w:noProof/>
          <w:color w:val="auto"/>
        </w:rPr>
        <w:drawing>
          <wp:anchor distT="0" distB="0" distL="114300" distR="114300" simplePos="0" relativeHeight="251660288" behindDoc="1" locked="0" layoutInCell="1" allowOverlap="1">
            <wp:simplePos x="0" y="0"/>
            <wp:positionH relativeFrom="column">
              <wp:posOffset>0</wp:posOffset>
            </wp:positionH>
            <wp:positionV relativeFrom="paragraph">
              <wp:posOffset>285750</wp:posOffset>
            </wp:positionV>
            <wp:extent cx="5305425" cy="3534410"/>
            <wp:effectExtent l="0" t="0" r="9525" b="8890"/>
            <wp:wrapTight wrapText="bothSides">
              <wp:wrapPolygon edited="0">
                <wp:start x="0" y="0"/>
                <wp:lineTo x="0" y="21538"/>
                <wp:lineTo x="21561" y="21538"/>
                <wp:lineTo x="21561" y="0"/>
                <wp:lineTo x="0" y="0"/>
              </wp:wrapPolygon>
            </wp:wrapTight>
            <wp:docPr id="27" name="Picture 27" descr="The Western United States: Los Angeles 3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estern United States: Los Angeles 3 picture 2"/>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3534410"/>
                    </a:xfrm>
                    <a:prstGeom prst="rect">
                      <a:avLst/>
                    </a:prstGeom>
                    <a:noFill/>
                    <a:ln>
                      <a:noFill/>
                    </a:ln>
                  </pic:spPr>
                </pic:pic>
              </a:graphicData>
            </a:graphic>
          </wp:anchor>
        </w:drawing>
      </w:r>
      <w:r w:rsidRPr="00382DAC">
        <w:rPr>
          <w:color w:val="auto"/>
        </w:rPr>
        <w:t>Los Angeles, California; Watts Towers</w:t>
      </w:r>
      <w:bookmarkEnd w:id="3"/>
      <w:bookmarkEnd w:id="4"/>
    </w:p>
    <w:p w:rsidR="00382DAC" w:rsidRPr="00E214C8" w:rsidRDefault="00382DAC" w:rsidP="00382DAC">
      <w:pPr>
        <w:spacing w:after="0" w:line="240" w:lineRule="auto"/>
        <w:rPr>
          <w:b/>
          <w:sz w:val="28"/>
          <w:szCs w:val="28"/>
        </w:rPr>
      </w:pPr>
      <w:r w:rsidRPr="00E214C8">
        <w:rPr>
          <w:b/>
          <w:sz w:val="28"/>
          <w:szCs w:val="28"/>
        </w:rPr>
        <w:t>Shotgun House in Watts</w:t>
      </w:r>
    </w:p>
    <w:p w:rsidR="00382DAC" w:rsidRDefault="00382DAC" w:rsidP="00382DAC">
      <w:pPr>
        <w:spacing w:after="0" w:line="240" w:lineRule="auto"/>
      </w:pPr>
    </w:p>
    <w:p w:rsidR="00382DAC" w:rsidRDefault="00382DAC" w:rsidP="00382DAC">
      <w:pPr>
        <w:spacing w:after="0" w:line="240" w:lineRule="auto"/>
      </w:pPr>
      <w:r>
        <w:t>Across the street from the Watts towers, a shotgun house of Rodia's vintage.</w:t>
      </w:r>
    </w:p>
    <w:p w:rsidR="00382DAC" w:rsidRPr="00624DB6" w:rsidRDefault="00382DAC" w:rsidP="00382DAC">
      <w:pPr>
        <w:spacing w:after="0" w:line="240" w:lineRule="auto"/>
      </w:pPr>
    </w:p>
    <w:p w:rsidR="00382DAC" w:rsidRPr="00624DB6" w:rsidRDefault="00382DAC" w:rsidP="00382DAC">
      <w:r>
        <w:rPr>
          <w:noProof/>
        </w:rPr>
        <w:drawing>
          <wp:anchor distT="0" distB="0" distL="114300" distR="114300" simplePos="0" relativeHeight="251661312" behindDoc="1" locked="0" layoutInCell="1" allowOverlap="1">
            <wp:simplePos x="0" y="0"/>
            <wp:positionH relativeFrom="column">
              <wp:posOffset>66675</wp:posOffset>
            </wp:positionH>
            <wp:positionV relativeFrom="paragraph">
              <wp:posOffset>26035</wp:posOffset>
            </wp:positionV>
            <wp:extent cx="2435225" cy="3657600"/>
            <wp:effectExtent l="0" t="0" r="3175" b="0"/>
            <wp:wrapTight wrapText="bothSides">
              <wp:wrapPolygon edited="0">
                <wp:start x="0" y="0"/>
                <wp:lineTo x="0" y="21488"/>
                <wp:lineTo x="21459" y="21488"/>
                <wp:lineTo x="21459" y="0"/>
                <wp:lineTo x="0" y="0"/>
              </wp:wrapPolygon>
            </wp:wrapTight>
            <wp:docPr id="28" name="Picture 28" descr="The Western United States: Los Angeles 3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estern United States: Los Angeles 3 picture 1"/>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225" cy="3657600"/>
                    </a:xfrm>
                    <a:prstGeom prst="rect">
                      <a:avLst/>
                    </a:prstGeom>
                    <a:noFill/>
                    <a:ln>
                      <a:noFill/>
                    </a:ln>
                  </pic:spPr>
                </pic:pic>
              </a:graphicData>
            </a:graphic>
          </wp:anchor>
        </w:drawing>
      </w:r>
      <w:r w:rsidRPr="00B353DC">
        <w:t xml:space="preserve">From </w:t>
      </w:r>
      <w:hyperlink r:id="rId20" w:history="1">
        <w:r w:rsidRPr="00B353DC">
          <w:rPr>
            <w:rStyle w:val="Hyperlink"/>
            <w:rFonts w:eastAsia="Times New Roman" w:cs="Times New Roman"/>
            <w:kern w:val="36"/>
            <w:sz w:val="20"/>
            <w:szCs w:val="20"/>
          </w:rPr>
          <w:t>Notes on the Geography of The Western United States: Los Angeles 3</w:t>
        </w:r>
      </w:hyperlink>
    </w:p>
    <w:p w:rsidR="00382DAC" w:rsidRDefault="00382DAC" w:rsidP="00382DAC">
      <w:pPr>
        <w:spacing w:after="0" w:line="240" w:lineRule="auto"/>
      </w:pPr>
    </w:p>
    <w:p w:rsidR="00382DAC" w:rsidRDefault="00382DAC" w:rsidP="00382DAC">
      <w:pPr>
        <w:spacing w:after="0" w:line="240" w:lineRule="auto"/>
        <w:rPr>
          <w:b/>
        </w:rPr>
      </w:pPr>
    </w:p>
    <w:p w:rsidR="00382DAC" w:rsidRDefault="00382DAC" w:rsidP="00382DAC">
      <w:pPr>
        <w:spacing w:after="0" w:line="240" w:lineRule="auto"/>
      </w:pPr>
      <w:r>
        <w:t xml:space="preserve">Five miles south of downtown Los Angeles, rings of glass from old 7-Up bottles brighten one of the Watts Towers. The towers are made of steel rods caked with concrete in which glass, tile, pottery, and shells are embedded. They were built by Simon Rodia, an Italian immigrant who bought a lot in Watts in 1921. He called this project </w:t>
      </w:r>
      <w:r>
        <w:rPr>
          <w:i/>
          <w:iCs/>
        </w:rPr>
        <w:t>Nuestra Pueblo</w:t>
      </w:r>
      <w:r>
        <w:t xml:space="preserve"> and worked on it until 1954, when he moved north to Martinez, near San Francisco. He lived there until 1965 and never returned to the towers, which on departing he had deeded to a neighbor. The city of Los Angeles tried to demolish them in 1957, but citizen action saved them, and in 1978 they were deeded to the state.</w:t>
      </w:r>
    </w:p>
    <w:p w:rsidR="00382DAC" w:rsidRDefault="00382DAC" w:rsidP="00382DAC">
      <w:r>
        <w:br w:type="page"/>
      </w:r>
    </w:p>
    <w:p w:rsidR="00382DAC" w:rsidRPr="00382DAC" w:rsidRDefault="00382DAC" w:rsidP="00382DAC">
      <w:pPr>
        <w:pStyle w:val="Heading2"/>
        <w:rPr>
          <w:color w:val="auto"/>
        </w:rPr>
      </w:pPr>
      <w:bookmarkStart w:id="5" w:name="_Toc439608297"/>
      <w:bookmarkStart w:id="6" w:name="_Toc440697292"/>
      <w:r w:rsidRPr="00382DAC">
        <w:rPr>
          <w:color w:val="auto"/>
        </w:rPr>
        <w:t>Los Angeles, California, Watts House Project (WHP)</w:t>
      </w:r>
      <w:bookmarkEnd w:id="5"/>
      <w:bookmarkEnd w:id="6"/>
    </w:p>
    <w:p w:rsidR="00382DAC" w:rsidRPr="00064976" w:rsidRDefault="00382DAC" w:rsidP="00382DAC">
      <w:pPr>
        <w:spacing w:before="100" w:beforeAutospacing="1" w:after="100" w:afterAutospacing="1" w:line="240" w:lineRule="auto"/>
        <w:rPr>
          <w:rFonts w:ascii="Times New Roman" w:eastAsia="Times New Roman" w:hAnsi="Times New Roman" w:cs="Times New Roman"/>
          <w:sz w:val="24"/>
          <w:szCs w:val="24"/>
        </w:rPr>
      </w:pPr>
      <w:r w:rsidRPr="00064976">
        <w:rPr>
          <w:rFonts w:ascii="Times New Roman" w:eastAsia="Times New Roman" w:hAnsi="Times New Roman" w:cs="Times New Roman"/>
          <w:sz w:val="24"/>
          <w:szCs w:val="24"/>
        </w:rPr>
        <w:t xml:space="preserve">Composed of a central green space and three freestanding shotgun houses, The Platform is a multi-use space, which, in addition to hosting community-run events, will also host an office, exhibition space, and artist-in-residency program. WHP partnered with the School of Architecture at USC </w:t>
      </w:r>
      <w:r>
        <w:rPr>
          <w:rFonts w:ascii="Times New Roman" w:eastAsia="Times New Roman" w:hAnsi="Times New Roman" w:cs="Times New Roman"/>
          <w:sz w:val="24"/>
          <w:szCs w:val="24"/>
        </w:rPr>
        <w:t>to</w:t>
      </w:r>
      <w:r w:rsidRPr="00064976">
        <w:rPr>
          <w:rFonts w:ascii="Times New Roman" w:eastAsia="Times New Roman" w:hAnsi="Times New Roman" w:cs="Times New Roman"/>
          <w:sz w:val="24"/>
          <w:szCs w:val="24"/>
        </w:rPr>
        <w:t xml:space="preserve"> complete a major façade improvement on two of the houses and a full renovation of the facility.</w:t>
      </w:r>
    </w:p>
    <w:p w:rsidR="00382DAC" w:rsidRDefault="00382DAC" w:rsidP="00382DAC">
      <w:r>
        <w:t>Before</w:t>
      </w:r>
    </w:p>
    <w:p w:rsidR="00382DAC" w:rsidRDefault="00382DAC" w:rsidP="00382DAC">
      <w:r>
        <w:rPr>
          <w:noProof/>
        </w:rPr>
        <w:drawing>
          <wp:inline distT="0" distB="0" distL="0" distR="0">
            <wp:extent cx="5943600" cy="3075305"/>
            <wp:effectExtent l="0" t="0" r="0" b="0"/>
            <wp:docPr id="51" name="Picture 51" descr="http://wattshouseproject.org/wp-content/gallery/platform/oldw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ttshouseproject.org/wp-content/gallery/platform/oldwhp.jpg"/>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75305"/>
                    </a:xfrm>
                    <a:prstGeom prst="rect">
                      <a:avLst/>
                    </a:prstGeom>
                    <a:noFill/>
                    <a:ln>
                      <a:noFill/>
                    </a:ln>
                  </pic:spPr>
                </pic:pic>
              </a:graphicData>
            </a:graphic>
          </wp:inline>
        </w:drawing>
      </w:r>
    </w:p>
    <w:p w:rsidR="00382DAC" w:rsidRDefault="00382DAC" w:rsidP="00382DAC">
      <w:r>
        <w:t>After</w:t>
      </w:r>
    </w:p>
    <w:p w:rsidR="00382DAC" w:rsidRDefault="00382DAC" w:rsidP="00382DAC">
      <w:r>
        <w:rPr>
          <w:noProof/>
        </w:rPr>
        <w:drawing>
          <wp:inline distT="0" distB="0" distL="0" distR="0">
            <wp:extent cx="5943600" cy="27647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764790"/>
                    </a:xfrm>
                    <a:prstGeom prst="rect">
                      <a:avLst/>
                    </a:prstGeom>
                  </pic:spPr>
                </pic:pic>
              </a:graphicData>
            </a:graphic>
          </wp:inline>
        </w:drawing>
      </w:r>
      <w:r>
        <w:br w:type="page"/>
      </w:r>
    </w:p>
    <w:p w:rsidR="00382DAC" w:rsidRPr="00382DAC" w:rsidRDefault="00382DAC" w:rsidP="00382DAC">
      <w:pPr>
        <w:pStyle w:val="Heading2"/>
        <w:rPr>
          <w:color w:val="auto"/>
        </w:rPr>
      </w:pPr>
      <w:bookmarkStart w:id="7" w:name="_Toc439608298"/>
      <w:bookmarkStart w:id="8" w:name="_Toc440697293"/>
      <w:r w:rsidRPr="00382DAC">
        <w:rPr>
          <w:color w:val="auto"/>
        </w:rPr>
        <w:t>Santa Monica, California; Belmar Place (1953)</w:t>
      </w:r>
      <w:bookmarkEnd w:id="7"/>
      <w:bookmarkEnd w:id="8"/>
    </w:p>
    <w:p w:rsidR="00382DAC" w:rsidRPr="00CA718D" w:rsidRDefault="00382DAC" w:rsidP="00382DAC">
      <w:r w:rsidRPr="006845F1">
        <w:rPr>
          <w:rFonts w:eastAsia="Times New Roman" w:cs="Times New Roman"/>
          <w:bCs/>
          <w:kern w:val="36"/>
        </w:rPr>
        <w:t>Burning a derelict house on Belmar Place between Main and Third Streets, north of Pico, on July 1, 1953.</w:t>
      </w:r>
    </w:p>
    <w:p w:rsidR="00382DAC" w:rsidRDefault="00382DAC" w:rsidP="00382DAC">
      <w:r w:rsidRPr="006845F1">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6985</wp:posOffset>
            </wp:positionV>
            <wp:extent cx="4591050" cy="3003550"/>
            <wp:effectExtent l="0" t="0" r="0" b="6350"/>
            <wp:wrapTight wrapText="bothSides">
              <wp:wrapPolygon edited="0">
                <wp:start x="0" y="0"/>
                <wp:lineTo x="0" y="21509"/>
                <wp:lineTo x="21510" y="21509"/>
                <wp:lineTo x="2151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591050" cy="3003550"/>
                    </a:xfrm>
                    <a:prstGeom prst="rect">
                      <a:avLst/>
                    </a:prstGeom>
                  </pic:spPr>
                </pic:pic>
              </a:graphicData>
            </a:graphic>
          </wp:anchor>
        </w:drawing>
      </w:r>
    </w:p>
    <w:p w:rsidR="00382DAC" w:rsidRDefault="00382DAC" w:rsidP="00382DAC">
      <w:r w:rsidRPr="006845F1">
        <w:t>Slum clearance in preparation for the Civic Center project</w:t>
      </w:r>
      <w:r>
        <w:t>.</w:t>
      </w:r>
      <w:r w:rsidRPr="006845F1">
        <w:t xml:space="preserve"> </w:t>
      </w:r>
    </w:p>
    <w:p w:rsidR="00382DAC" w:rsidRDefault="00382DAC" w:rsidP="00382DAC">
      <w:r w:rsidRPr="006845F1">
        <w:t>Before they set it on fire. Note the decorative corbels above the porch</w:t>
      </w:r>
      <w:r>
        <w:t>.</w:t>
      </w:r>
    </w:p>
    <w:p w:rsidR="00382DAC" w:rsidRDefault="00382DAC" w:rsidP="00382DAC"/>
    <w:p w:rsidR="00382DAC" w:rsidRDefault="00382DAC" w:rsidP="00382DAC"/>
    <w:p w:rsidR="00382DAC" w:rsidRDefault="00382DAC" w:rsidP="00382DAC"/>
    <w:p w:rsidR="00382DAC" w:rsidRDefault="00382DAC" w:rsidP="00382DAC"/>
    <w:p w:rsidR="00382DAC" w:rsidRPr="00CA718D" w:rsidRDefault="00382DAC" w:rsidP="00382DAC">
      <w:r w:rsidRPr="006845F1">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90170</wp:posOffset>
            </wp:positionV>
            <wp:extent cx="4762500" cy="3673475"/>
            <wp:effectExtent l="0" t="0" r="0" b="3175"/>
            <wp:wrapTight wrapText="bothSides">
              <wp:wrapPolygon edited="0">
                <wp:start x="0" y="0"/>
                <wp:lineTo x="0" y="21507"/>
                <wp:lineTo x="21514" y="21507"/>
                <wp:lineTo x="2151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762500" cy="3673475"/>
                    </a:xfrm>
                    <a:prstGeom prst="rect">
                      <a:avLst/>
                    </a:prstGeom>
                  </pic:spPr>
                </pic:pic>
              </a:graphicData>
            </a:graphic>
          </wp:anchor>
        </w:drawing>
      </w:r>
    </w:p>
    <w:p w:rsidR="00382DAC" w:rsidRDefault="00382DAC" w:rsidP="00382DAC">
      <w:pPr>
        <w:spacing w:after="0" w:line="240" w:lineRule="auto"/>
        <w:rPr>
          <w:noProof/>
        </w:rPr>
      </w:pPr>
    </w:p>
    <w:p w:rsidR="00382DAC" w:rsidRDefault="00382DAC" w:rsidP="00382DAC">
      <w:r>
        <w:t xml:space="preserve">The </w:t>
      </w:r>
      <w:r w:rsidRPr="006845F1">
        <w:rPr>
          <w:rFonts w:eastAsia="Times New Roman" w:cs="Times New Roman"/>
          <w:bCs/>
          <w:kern w:val="36"/>
        </w:rPr>
        <w:t xml:space="preserve">picture shows what’s left of the </w:t>
      </w:r>
      <w:r w:rsidRPr="006845F1">
        <w:t>Belmar Triangle neighborhood before the Civic was built.</w:t>
      </w:r>
      <w:r>
        <w:t xml:space="preserve"> </w:t>
      </w:r>
    </w:p>
    <w:p w:rsidR="00382DAC" w:rsidRPr="006845F1" w:rsidRDefault="00382DAC" w:rsidP="00382DAC">
      <w:pPr>
        <w:rPr>
          <w:rFonts w:eastAsia="Times New Roman" w:cs="Times New Roman"/>
          <w:bCs/>
          <w:kern w:val="36"/>
        </w:rPr>
      </w:pPr>
      <w:r>
        <w:t>P</w:t>
      </w:r>
      <w:r w:rsidRPr="006845F1">
        <w:t>hotographed by Clyde V. Fitzgerald, Sanitation Inspector for the City of Santa Monica.</w:t>
      </w:r>
    </w:p>
    <w:p w:rsidR="00382DAC" w:rsidRDefault="00382DAC" w:rsidP="00382DAC"/>
    <w:p w:rsidR="00382DAC" w:rsidRDefault="00382DAC" w:rsidP="00382DAC"/>
    <w:p w:rsidR="00382DAC" w:rsidRDefault="00382DAC" w:rsidP="00382DAC"/>
    <w:p w:rsidR="00382DAC" w:rsidRPr="00382DAC" w:rsidRDefault="00382DAC" w:rsidP="00382DAC">
      <w:pPr>
        <w:spacing w:after="0" w:line="240" w:lineRule="auto"/>
        <w:rPr>
          <w:sz w:val="20"/>
          <w:szCs w:val="20"/>
        </w:rPr>
      </w:pPr>
      <w:r w:rsidRPr="00382DAC">
        <w:rPr>
          <w:sz w:val="20"/>
          <w:szCs w:val="20"/>
        </w:rPr>
        <w:t>Santa Monica Public Library Image Archives.  (A840; Digital object 4831 img0082)</w:t>
      </w:r>
    </w:p>
    <w:p w:rsidR="00BD6499" w:rsidRPr="00382DAC" w:rsidRDefault="00BD6499">
      <w:pPr>
        <w:rPr>
          <w:sz w:val="20"/>
          <w:szCs w:val="20"/>
        </w:rPr>
      </w:pPr>
    </w:p>
    <w:sectPr w:rsidR="00BD6499" w:rsidRPr="00382DAC" w:rsidSect="00F044F9">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1AB" w:rsidRDefault="006861AB" w:rsidP="00382DAC">
      <w:pPr>
        <w:spacing w:after="0" w:line="240" w:lineRule="auto"/>
      </w:pPr>
      <w:r>
        <w:separator/>
      </w:r>
    </w:p>
  </w:endnote>
  <w:endnote w:type="continuationSeparator" w:id="0">
    <w:p w:rsidR="006861AB" w:rsidRDefault="006861AB" w:rsidP="00382D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DAC" w:rsidRDefault="00F044F9" w:rsidP="00382DAC">
    <w:pPr>
      <w:pStyle w:val="Footer"/>
      <w:jc w:val="center"/>
    </w:pPr>
    <w:fldSimple w:instr=" PAGE   \* MERGEFORMAT ">
      <w:r w:rsidR="00AD5A88">
        <w:rPr>
          <w:noProof/>
        </w:rPr>
        <w:t>8</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1AB" w:rsidRDefault="006861AB" w:rsidP="00382DAC">
      <w:pPr>
        <w:spacing w:after="0" w:line="240" w:lineRule="auto"/>
      </w:pPr>
      <w:r>
        <w:separator/>
      </w:r>
    </w:p>
  </w:footnote>
  <w:footnote w:type="continuationSeparator" w:id="0">
    <w:p w:rsidR="006861AB" w:rsidRDefault="006861AB" w:rsidP="00382DAC">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DAC" w:rsidRDefault="00382DAC" w:rsidP="00382DAC">
    <w:pPr>
      <w:pStyle w:val="Header"/>
      <w:rPr>
        <w:b/>
        <w:sz w:val="28"/>
        <w:szCs w:val="28"/>
      </w:rPr>
    </w:pPr>
    <w:r w:rsidRPr="004E4F60">
      <w:rPr>
        <w:b/>
        <w:sz w:val="28"/>
        <w:szCs w:val="28"/>
      </w:rPr>
      <w:t xml:space="preserve">Shotgun Houses </w:t>
    </w:r>
    <w:r>
      <w:rPr>
        <w:b/>
        <w:sz w:val="28"/>
        <w:szCs w:val="28"/>
      </w:rPr>
      <w:t>Throughout The United States</w:t>
    </w:r>
  </w:p>
  <w:p w:rsidR="00382DAC" w:rsidRPr="004E4F60" w:rsidRDefault="00382DAC" w:rsidP="00382DAC">
    <w:pPr>
      <w:pStyle w:val="Header"/>
      <w:rPr>
        <w:b/>
        <w:sz w:val="28"/>
        <w:szCs w:val="2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rsids>
    <w:rsidRoot w:val="00382DAC"/>
    <w:rsid w:val="00285AE6"/>
    <w:rsid w:val="002D4EBF"/>
    <w:rsid w:val="00382DAC"/>
    <w:rsid w:val="003A2984"/>
    <w:rsid w:val="005922EA"/>
    <w:rsid w:val="006861AB"/>
    <w:rsid w:val="007A0E4E"/>
    <w:rsid w:val="00AD5A88"/>
    <w:rsid w:val="00BD6499"/>
    <w:rsid w:val="00DA5B32"/>
    <w:rsid w:val="00F044F9"/>
  </w:rsids>
  <m:mathPr>
    <m:mathFont m:val="Adobe Garamond Pro"/>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DAC"/>
  </w:style>
  <w:style w:type="paragraph" w:styleId="Heading1">
    <w:name w:val="heading 1"/>
    <w:basedOn w:val="Normal"/>
    <w:link w:val="Heading1Char"/>
    <w:uiPriority w:val="9"/>
    <w:qFormat/>
    <w:rsid w:val="00382DAC"/>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semiHidden/>
    <w:unhideWhenUsed/>
    <w:qFormat/>
    <w:rsid w:val="00382D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382DAC"/>
    <w:rPr>
      <w:rFonts w:ascii="Times New Roman" w:eastAsia="Times New Roman" w:hAnsi="Times New Roman" w:cs="Times New Roman"/>
      <w:b/>
      <w:bCs/>
      <w:kern w:val="36"/>
      <w:sz w:val="32"/>
      <w:szCs w:val="32"/>
    </w:rPr>
  </w:style>
  <w:style w:type="character" w:styleId="Hyperlink">
    <w:name w:val="Hyperlink"/>
    <w:basedOn w:val="DefaultParagraphFont"/>
    <w:uiPriority w:val="99"/>
    <w:unhideWhenUsed/>
    <w:rsid w:val="00382DAC"/>
    <w:rPr>
      <w:color w:val="0000FF"/>
      <w:u w:val="single"/>
    </w:rPr>
  </w:style>
  <w:style w:type="paragraph" w:styleId="TOC2">
    <w:name w:val="toc 2"/>
    <w:basedOn w:val="Normal"/>
    <w:next w:val="Normal"/>
    <w:autoRedefine/>
    <w:uiPriority w:val="39"/>
    <w:unhideWhenUsed/>
    <w:rsid w:val="00382DAC"/>
    <w:pPr>
      <w:spacing w:after="100"/>
      <w:ind w:left="220"/>
    </w:pPr>
    <w:rPr>
      <w:sz w:val="28"/>
    </w:rPr>
  </w:style>
  <w:style w:type="character" w:customStyle="1" w:styleId="Heading2Char">
    <w:name w:val="Heading 2 Char"/>
    <w:basedOn w:val="DefaultParagraphFont"/>
    <w:link w:val="Heading2"/>
    <w:uiPriority w:val="9"/>
    <w:semiHidden/>
    <w:rsid w:val="00382DAC"/>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382DAC"/>
    <w:rPr>
      <w:b/>
      <w:bCs/>
    </w:rPr>
  </w:style>
  <w:style w:type="paragraph" w:styleId="BalloonText">
    <w:name w:val="Balloon Text"/>
    <w:basedOn w:val="Normal"/>
    <w:link w:val="BalloonTextChar"/>
    <w:uiPriority w:val="99"/>
    <w:semiHidden/>
    <w:unhideWhenUsed/>
    <w:rsid w:val="00382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AC"/>
    <w:rPr>
      <w:rFonts w:ascii="Tahoma" w:hAnsi="Tahoma" w:cs="Tahoma"/>
      <w:sz w:val="16"/>
      <w:szCs w:val="16"/>
    </w:rPr>
  </w:style>
  <w:style w:type="paragraph" w:styleId="Header">
    <w:name w:val="header"/>
    <w:basedOn w:val="Normal"/>
    <w:link w:val="HeaderChar"/>
    <w:uiPriority w:val="99"/>
    <w:unhideWhenUsed/>
    <w:rsid w:val="00382D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DAC"/>
  </w:style>
  <w:style w:type="paragraph" w:styleId="Footer">
    <w:name w:val="footer"/>
    <w:basedOn w:val="Normal"/>
    <w:link w:val="FooterChar"/>
    <w:uiPriority w:val="99"/>
    <w:unhideWhenUsed/>
    <w:rsid w:val="00382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D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DAC"/>
  </w:style>
  <w:style w:type="paragraph" w:styleId="Heading1">
    <w:name w:val="heading 1"/>
    <w:basedOn w:val="Normal"/>
    <w:link w:val="Heading1Char"/>
    <w:uiPriority w:val="9"/>
    <w:qFormat/>
    <w:rsid w:val="00382DAC"/>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semiHidden/>
    <w:unhideWhenUsed/>
    <w:qFormat/>
    <w:rsid w:val="00382D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DAC"/>
    <w:rPr>
      <w:rFonts w:ascii="Times New Roman" w:eastAsia="Times New Roman" w:hAnsi="Times New Roman" w:cs="Times New Roman"/>
      <w:b/>
      <w:bCs/>
      <w:kern w:val="36"/>
      <w:sz w:val="32"/>
      <w:szCs w:val="32"/>
    </w:rPr>
  </w:style>
  <w:style w:type="character" w:styleId="Hyperlink">
    <w:name w:val="Hyperlink"/>
    <w:basedOn w:val="DefaultParagraphFont"/>
    <w:uiPriority w:val="99"/>
    <w:unhideWhenUsed/>
    <w:rsid w:val="00382DAC"/>
    <w:rPr>
      <w:color w:val="0000FF"/>
      <w:u w:val="single"/>
    </w:rPr>
  </w:style>
  <w:style w:type="paragraph" w:styleId="TOC2">
    <w:name w:val="toc 2"/>
    <w:basedOn w:val="Normal"/>
    <w:next w:val="Normal"/>
    <w:autoRedefine/>
    <w:uiPriority w:val="39"/>
    <w:unhideWhenUsed/>
    <w:rsid w:val="00382DAC"/>
    <w:pPr>
      <w:spacing w:after="100"/>
      <w:ind w:left="220"/>
    </w:pPr>
    <w:rPr>
      <w:sz w:val="28"/>
    </w:rPr>
  </w:style>
  <w:style w:type="character" w:customStyle="1" w:styleId="Heading2Char">
    <w:name w:val="Heading 2 Char"/>
    <w:basedOn w:val="DefaultParagraphFont"/>
    <w:link w:val="Heading2"/>
    <w:uiPriority w:val="9"/>
    <w:semiHidden/>
    <w:rsid w:val="00382DAC"/>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382DAC"/>
    <w:rPr>
      <w:b/>
      <w:bCs/>
    </w:rPr>
  </w:style>
  <w:style w:type="paragraph" w:styleId="BalloonText">
    <w:name w:val="Balloon Text"/>
    <w:basedOn w:val="Normal"/>
    <w:link w:val="BalloonTextChar"/>
    <w:uiPriority w:val="99"/>
    <w:semiHidden/>
    <w:unhideWhenUsed/>
    <w:rsid w:val="00382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AC"/>
    <w:rPr>
      <w:rFonts w:ascii="Tahoma" w:hAnsi="Tahoma" w:cs="Tahoma"/>
      <w:sz w:val="16"/>
      <w:szCs w:val="16"/>
    </w:rPr>
  </w:style>
  <w:style w:type="paragraph" w:styleId="Header">
    <w:name w:val="header"/>
    <w:basedOn w:val="Normal"/>
    <w:link w:val="HeaderChar"/>
    <w:uiPriority w:val="99"/>
    <w:unhideWhenUsed/>
    <w:rsid w:val="00382D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DAC"/>
  </w:style>
  <w:style w:type="paragraph" w:styleId="Footer">
    <w:name w:val="footer"/>
    <w:basedOn w:val="Normal"/>
    <w:link w:val="FooterChar"/>
    <w:uiPriority w:val="99"/>
    <w:unhideWhenUsed/>
    <w:rsid w:val="00382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DAC"/>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greatmirror.com/index.cfm?navid=438" TargetMode="External"/><Relationship Id="rId21" Type="http://schemas.openxmlformats.org/officeDocument/2006/relationships/image" Target="media/image4.jpe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fontTable" Target="fontTable.xml"/><Relationship Id="rId26" Type="http://schemas.openxmlformats.org/officeDocument/2006/relationships/theme" Target="theme/theme1.xml"/><Relationship Id="rId27" Type="http://schemas.microsoft.com/office/2007/relationships/stylesWithEffects" Target="stylesWithEffects.xml"/><Relationship Id="rId10" Type="http://schemas.openxmlformats.org/officeDocument/2006/relationships/hyperlink" Target="http://maps.google.com/maps?f=q&amp;source=s_q&amp;hl=en&amp;geocode=&amp;q=Hyans+St,+Los+Angeles,+CA&amp;sll=37.0625,-95.677068&amp;sspn=50.956929,114.169922&amp;ie=UTF8&amp;hq=&amp;hnear=Hyans+St,+Los+Angeles,+California+90026&amp;t=h&amp;z=17" TargetMode="External"/><Relationship Id="rId11" Type="http://schemas.openxmlformats.org/officeDocument/2006/relationships/hyperlink" Target="http://en.wikipedia.org/wiki/Shotgun_house" TargetMode="External"/><Relationship Id="rId12" Type="http://schemas.openxmlformats.org/officeDocument/2006/relationships/hyperlink" Target="http://www.neworleanssaints.com/Team/Roster/People/Reggie%20Bush.aspx" TargetMode="External"/><Relationship Id="rId13" Type="http://schemas.openxmlformats.org/officeDocument/2006/relationships/hyperlink" Target="http://en.wikipedia.org/wiki/Randy_Newman" TargetMode="External"/><Relationship Id="rId14" Type="http://schemas.openxmlformats.org/officeDocument/2006/relationships/hyperlink" Target="http://maps.google.com/maps/ms?ie=UTF8&amp;hl=en&amp;msa=0&amp;ll=29.948093,-90.059137&amp;spn=0.05496,0.111494&amp;z=14&amp;msid=103076692434714273010.00047fbf030de5a12b6de" TargetMode="External"/><Relationship Id="rId15" Type="http://schemas.openxmlformats.org/officeDocument/2006/relationships/hyperlink" Target="http://maps.google.com/maps/ms?ie=UTF8&amp;hl=en&amp;msa=0&amp;ll=34.064677,-118.263445&amp;spn=0.052545,0.111494&amp;z=14&amp;msid=103076692434714273010.00047fbeeadbc1e16c2a3" TargetMode="External"/><Relationship Id="rId16" Type="http://schemas.openxmlformats.org/officeDocument/2006/relationships/hyperlink" Target="http://maps.google.com/maps?f=q&amp;source=s_q&amp;hl=en&amp;geocode=&amp;q=Hyans+St,+Los+Angeles,+CA&amp;sll=37.0625,-95.677068&amp;sspn=50.956929,114.169922&amp;ie=UTF8&amp;hq=&amp;hnear=Hyans+St,+Los+Angeles,+California+90026&amp;t=h&amp;z=17" TargetMode="External"/><Relationship Id="rId17" Type="http://schemas.openxmlformats.org/officeDocument/2006/relationships/hyperlink" Target="http://militantangeleno.blogspot.com/2010_02_01_archive.html" TargetMode="External"/><Relationship Id="rId18" Type="http://schemas.openxmlformats.org/officeDocument/2006/relationships/image" Target="media/image2.jpeg"/><Relationship Id="rId19" Type="http://schemas.openxmlformats.org/officeDocument/2006/relationships/image" Target="media/image3.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1.bp.blogspot.com/_yoc1ccNVxQM/S3sh5lbFvdI/AAAAAAAACxs/EE6_1ow-zJ4/s1600-h/P9100280_Shotgu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841</Words>
  <Characters>4796</Characters>
  <Application>Microsoft Macintosh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Weiss</dc:creator>
  <cp:lastModifiedBy>Admin</cp:lastModifiedBy>
  <cp:revision>2</cp:revision>
  <dcterms:created xsi:type="dcterms:W3CDTF">2016-04-20T18:13:00Z</dcterms:created>
  <dcterms:modified xsi:type="dcterms:W3CDTF">2016-04-20T18:13:00Z</dcterms:modified>
</cp:coreProperties>
</file>